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E4A7" w14:textId="77777777" w:rsidR="00283911" w:rsidRDefault="00283911" w:rsidP="00283911">
      <w:pPr>
        <w:pStyle w:val="BasicParagraph"/>
        <w:spacing w:line="276" w:lineRule="auto"/>
        <w:ind w:left="5760" w:firstLine="720"/>
        <w:jc w:val="center"/>
        <w:rPr>
          <w:rStyle w:val="Hyperlink"/>
          <w:rFonts w:ascii="MTN Brighter Sans" w:hAnsi="MTN Brighter Sans"/>
          <w:sz w:val="22"/>
          <w:szCs w:val="22"/>
          <w:bdr w:val="none" w:sz="0" w:space="0" w:color="auto" w:frame="1"/>
        </w:rPr>
      </w:pPr>
    </w:p>
    <w:p w14:paraId="00EA9C42" w14:textId="78EDB25D" w:rsidR="00283911" w:rsidRPr="00360F45" w:rsidRDefault="00283911" w:rsidP="00283911">
      <w:pPr>
        <w:pStyle w:val="BasicParagraph"/>
        <w:spacing w:line="276" w:lineRule="auto"/>
        <w:ind w:left="5760" w:firstLine="720"/>
        <w:jc w:val="center"/>
        <w:rPr>
          <w:rFonts w:ascii="MTN Brighter Sans" w:hAnsi="MTN Brighter Sans"/>
          <w:b/>
          <w:bCs/>
          <w:iCs/>
          <w:sz w:val="22"/>
          <w:szCs w:val="22"/>
          <w:lang w:val="en-ZA"/>
        </w:rPr>
      </w:pPr>
      <w:r w:rsidRPr="00915DB8">
        <w:rPr>
          <w:rFonts w:ascii="MTN Brighter Sans" w:hAnsi="MTN Brighter Sans"/>
          <w:sz w:val="22"/>
          <w:szCs w:val="22"/>
          <w:lang w:val="en-ZA"/>
        </w:rPr>
        <w:t>1</w:t>
      </w:r>
      <w:r w:rsidR="00D470FD">
        <w:rPr>
          <w:rFonts w:ascii="MTN Brighter Sans" w:hAnsi="MTN Brighter Sans"/>
          <w:sz w:val="22"/>
          <w:szCs w:val="22"/>
          <w:lang w:val="en-ZA"/>
        </w:rPr>
        <w:t>8</w:t>
      </w:r>
      <w:r>
        <w:rPr>
          <w:rFonts w:ascii="MTN Brighter Sans" w:hAnsi="MTN Brighter Sans"/>
          <w:sz w:val="22"/>
          <w:szCs w:val="22"/>
          <w:lang w:val="en-ZA"/>
        </w:rPr>
        <w:t xml:space="preserve"> August 2022</w:t>
      </w:r>
    </w:p>
    <w:p w14:paraId="43794819" w14:textId="77777777" w:rsidR="00283911" w:rsidRPr="00360F45" w:rsidRDefault="00283911" w:rsidP="00283911">
      <w:pPr>
        <w:pStyle w:val="BasicParagraph"/>
        <w:spacing w:line="276" w:lineRule="auto"/>
        <w:ind w:left="2880"/>
        <w:jc w:val="both"/>
        <w:rPr>
          <w:rFonts w:ascii="MTN Brighter Sans" w:hAnsi="MTN Brighter Sans"/>
          <w:b/>
          <w:bCs/>
          <w:iCs/>
          <w:sz w:val="22"/>
          <w:szCs w:val="22"/>
          <w:lang w:val="en-ZA"/>
        </w:rPr>
      </w:pPr>
    </w:p>
    <w:p w14:paraId="0553ED5D" w14:textId="77777777" w:rsidR="00D470FD" w:rsidRDefault="00283911" w:rsidP="00283911">
      <w:pPr>
        <w:rPr>
          <w:rFonts w:ascii="MTN Brighter Sans" w:eastAsia="Calibri" w:hAnsi="MTN Brighter Sans" w:cs="MinionPro-Regular"/>
          <w:b/>
          <w:bCs/>
          <w:iCs/>
          <w:color w:val="000000"/>
          <w:sz w:val="22"/>
          <w:szCs w:val="22"/>
        </w:rPr>
      </w:pPr>
      <w:r>
        <w:rPr>
          <w:rFonts w:ascii="MTN Brighter Sans" w:eastAsia="Calibri" w:hAnsi="MTN Brighter Sans" w:cs="MinionPro-Regular"/>
          <w:b/>
          <w:bCs/>
          <w:iCs/>
          <w:color w:val="000000"/>
          <w:sz w:val="22"/>
          <w:szCs w:val="22"/>
        </w:rPr>
        <w:t xml:space="preserve">MTN Group </w:t>
      </w:r>
      <w:r w:rsidR="00D470FD">
        <w:rPr>
          <w:rFonts w:ascii="MTN Brighter Sans" w:eastAsia="Calibri" w:hAnsi="MTN Brighter Sans" w:cs="MinionPro-Regular"/>
          <w:b/>
          <w:bCs/>
          <w:iCs/>
          <w:color w:val="000000"/>
          <w:sz w:val="22"/>
          <w:szCs w:val="22"/>
        </w:rPr>
        <w:t xml:space="preserve">hosts Ghanaian investors </w:t>
      </w:r>
    </w:p>
    <w:p w14:paraId="2370D7A4" w14:textId="77777777" w:rsidR="00283911" w:rsidRDefault="00283911" w:rsidP="00283911">
      <w:pPr>
        <w:jc w:val="center"/>
        <w:rPr>
          <w:rFonts w:ascii="MTN Brighter Sans" w:eastAsia="Calibri" w:hAnsi="MTN Brighter Sans" w:cs="MinionPro-Regular"/>
          <w:b/>
          <w:bCs/>
          <w:iCs/>
          <w:color w:val="000000"/>
          <w:sz w:val="22"/>
          <w:szCs w:val="22"/>
        </w:rPr>
      </w:pPr>
    </w:p>
    <w:p w14:paraId="595F9B8D" w14:textId="4CA50AC6" w:rsidR="002039BA" w:rsidRPr="00ED61B9" w:rsidRDefault="00283911" w:rsidP="00283911">
      <w:pPr>
        <w:spacing w:line="276" w:lineRule="auto"/>
        <w:jc w:val="both"/>
        <w:rPr>
          <w:rFonts w:ascii="MTN Brighter Sans" w:hAnsi="MTN Brighter Sans"/>
          <w:i/>
          <w:iCs/>
          <w:sz w:val="22"/>
          <w:szCs w:val="18"/>
        </w:rPr>
      </w:pPr>
      <w:r w:rsidRPr="00DE28E7">
        <w:rPr>
          <w:rFonts w:ascii="MTN Brighter Sans" w:hAnsi="MTN Brighter Sans"/>
          <w:sz w:val="22"/>
          <w:szCs w:val="18"/>
        </w:rPr>
        <w:t xml:space="preserve">MTN </w:t>
      </w:r>
      <w:r>
        <w:rPr>
          <w:rFonts w:ascii="MTN Brighter Sans" w:hAnsi="MTN Brighter Sans"/>
          <w:sz w:val="22"/>
          <w:szCs w:val="18"/>
        </w:rPr>
        <w:t xml:space="preserve">Group </w:t>
      </w:r>
      <w:r w:rsidR="00F259AD">
        <w:rPr>
          <w:rFonts w:ascii="MTN Brighter Sans" w:hAnsi="MTN Brighter Sans"/>
          <w:sz w:val="22"/>
          <w:szCs w:val="18"/>
        </w:rPr>
        <w:t xml:space="preserve">this week </w:t>
      </w:r>
      <w:r w:rsidR="00D470FD">
        <w:rPr>
          <w:rFonts w:ascii="MTN Brighter Sans" w:hAnsi="MTN Brighter Sans"/>
          <w:sz w:val="22"/>
          <w:szCs w:val="18"/>
        </w:rPr>
        <w:t xml:space="preserve">hosted </w:t>
      </w:r>
      <w:r w:rsidR="00F259AD">
        <w:rPr>
          <w:rFonts w:ascii="MTN Brighter Sans" w:hAnsi="MTN Brighter Sans"/>
          <w:sz w:val="22"/>
          <w:szCs w:val="18"/>
        </w:rPr>
        <w:t xml:space="preserve">a </w:t>
      </w:r>
      <w:r w:rsidR="00C16F47">
        <w:rPr>
          <w:rFonts w:ascii="MTN Brighter Sans" w:hAnsi="MTN Brighter Sans"/>
          <w:sz w:val="22"/>
          <w:szCs w:val="18"/>
        </w:rPr>
        <w:t xml:space="preserve">Ghanaian investor at our </w:t>
      </w:r>
      <w:r w:rsidR="00314B96">
        <w:rPr>
          <w:rFonts w:ascii="MTN Brighter Sans" w:hAnsi="MTN Brighter Sans"/>
          <w:sz w:val="22"/>
          <w:szCs w:val="18"/>
        </w:rPr>
        <w:t>Fairland head office</w:t>
      </w:r>
      <w:r w:rsidR="00F259AD">
        <w:rPr>
          <w:rFonts w:ascii="MTN Brighter Sans" w:hAnsi="MTN Brighter Sans"/>
          <w:sz w:val="22"/>
          <w:szCs w:val="18"/>
        </w:rPr>
        <w:t xml:space="preserve">, where we </w:t>
      </w:r>
      <w:r w:rsidR="002039BA">
        <w:rPr>
          <w:rFonts w:ascii="MTN Brighter Sans" w:hAnsi="MTN Brighter Sans"/>
          <w:sz w:val="22"/>
          <w:szCs w:val="18"/>
        </w:rPr>
        <w:t xml:space="preserve">were pleased to exchange ideas and discuss our </w:t>
      </w:r>
      <w:r w:rsidR="002039BA" w:rsidRPr="00ED61B9">
        <w:rPr>
          <w:rFonts w:ascii="MTN Brighter Sans" w:hAnsi="MTN Brighter Sans"/>
          <w:b/>
          <w:bCs/>
          <w:i/>
          <w:iCs/>
          <w:sz w:val="22"/>
          <w:szCs w:val="18"/>
        </w:rPr>
        <w:t>Ambition 2025</w:t>
      </w:r>
      <w:r w:rsidR="002039BA">
        <w:rPr>
          <w:rFonts w:ascii="MTN Brighter Sans" w:hAnsi="MTN Brighter Sans"/>
          <w:sz w:val="22"/>
          <w:szCs w:val="18"/>
        </w:rPr>
        <w:t xml:space="preserve"> strategy</w:t>
      </w:r>
      <w:r w:rsidR="002039BA" w:rsidRPr="00ED61B9">
        <w:rPr>
          <w:rFonts w:ascii="MTN Brighter Sans" w:hAnsi="MTN Brighter Sans"/>
          <w:i/>
          <w:iCs/>
          <w:sz w:val="22"/>
          <w:szCs w:val="18"/>
        </w:rPr>
        <w:t>: Leading digital solutions for Africa’s progress.</w:t>
      </w:r>
    </w:p>
    <w:p w14:paraId="2CB742BF" w14:textId="308780A9" w:rsidR="00314B96" w:rsidRDefault="00314B96" w:rsidP="00283911">
      <w:pPr>
        <w:spacing w:line="276" w:lineRule="auto"/>
        <w:jc w:val="both"/>
        <w:rPr>
          <w:rFonts w:ascii="MTN Brighter Sans" w:hAnsi="MTN Brighter Sans"/>
          <w:sz w:val="22"/>
          <w:szCs w:val="18"/>
        </w:rPr>
      </w:pPr>
      <w:r>
        <w:rPr>
          <w:rFonts w:ascii="MTN Brighter Sans" w:hAnsi="MTN Brighter Sans"/>
          <w:sz w:val="22"/>
          <w:szCs w:val="18"/>
        </w:rPr>
        <w:t xml:space="preserve"> </w:t>
      </w:r>
    </w:p>
    <w:p w14:paraId="3221E9DC" w14:textId="3FC46482" w:rsidR="000B0C1E" w:rsidRDefault="00E16AB4" w:rsidP="00283911">
      <w:pPr>
        <w:spacing w:line="276" w:lineRule="auto"/>
        <w:jc w:val="both"/>
        <w:rPr>
          <w:rFonts w:ascii="MTN Brighter Sans" w:hAnsi="MTN Brighter Sans"/>
          <w:sz w:val="22"/>
          <w:szCs w:val="18"/>
        </w:rPr>
      </w:pPr>
      <w:r>
        <w:rPr>
          <w:rFonts w:ascii="MTN Brighter Sans" w:hAnsi="MTN Brighter Sans"/>
          <w:sz w:val="22"/>
          <w:szCs w:val="18"/>
        </w:rPr>
        <w:t>MTN Ghana</w:t>
      </w:r>
      <w:r w:rsidR="000B0C1E">
        <w:rPr>
          <w:rFonts w:ascii="MTN Brighter Sans" w:hAnsi="MTN Brighter Sans"/>
          <w:sz w:val="22"/>
          <w:szCs w:val="18"/>
        </w:rPr>
        <w:t>, which is part of our West and Central Africa (WECA) region,</w:t>
      </w:r>
      <w:r>
        <w:rPr>
          <w:rFonts w:ascii="MTN Brighter Sans" w:hAnsi="MTN Brighter Sans"/>
          <w:sz w:val="22"/>
          <w:szCs w:val="18"/>
        </w:rPr>
        <w:t xml:space="preserve"> is </w:t>
      </w:r>
      <w:r w:rsidR="000B0C1E">
        <w:rPr>
          <w:rFonts w:ascii="MTN Brighter Sans" w:hAnsi="MTN Brighter Sans"/>
          <w:sz w:val="22"/>
          <w:szCs w:val="18"/>
        </w:rPr>
        <w:t>a significant operating company within the M</w:t>
      </w:r>
      <w:r>
        <w:rPr>
          <w:rFonts w:ascii="MTN Brighter Sans" w:hAnsi="MTN Brighter Sans"/>
          <w:sz w:val="22"/>
          <w:szCs w:val="18"/>
        </w:rPr>
        <w:t>TN Group portfolio</w:t>
      </w:r>
      <w:r w:rsidR="00DE1616">
        <w:rPr>
          <w:rFonts w:ascii="MTN Brighter Sans" w:hAnsi="MTN Brighter Sans"/>
          <w:sz w:val="22"/>
          <w:szCs w:val="18"/>
        </w:rPr>
        <w:t xml:space="preserve"> of 18 opcos</w:t>
      </w:r>
      <w:r w:rsidR="000B0C1E">
        <w:rPr>
          <w:rFonts w:ascii="MTN Brighter Sans" w:hAnsi="MTN Brighter Sans"/>
          <w:sz w:val="22"/>
          <w:szCs w:val="18"/>
        </w:rPr>
        <w:t>.</w:t>
      </w:r>
      <w:r w:rsidR="00981D85">
        <w:rPr>
          <w:rFonts w:ascii="MTN Brighter Sans" w:hAnsi="MTN Brighter Sans"/>
          <w:sz w:val="22"/>
          <w:szCs w:val="18"/>
        </w:rPr>
        <w:t xml:space="preserve"> It is a </w:t>
      </w:r>
      <w:r w:rsidR="00603299">
        <w:rPr>
          <w:rFonts w:ascii="MTN Brighter Sans" w:hAnsi="MTN Brighter Sans"/>
          <w:sz w:val="22"/>
          <w:szCs w:val="18"/>
        </w:rPr>
        <w:t>particularly</w:t>
      </w:r>
      <w:r w:rsidR="00981D85">
        <w:rPr>
          <w:rFonts w:ascii="MTN Brighter Sans" w:hAnsi="MTN Brighter Sans"/>
          <w:sz w:val="22"/>
          <w:szCs w:val="18"/>
        </w:rPr>
        <w:t xml:space="preserve"> important Mobile Money (MoMo) market, where we have offered MoMo services since 20</w:t>
      </w:r>
      <w:r w:rsidR="00B60979">
        <w:rPr>
          <w:rFonts w:ascii="MTN Brighter Sans" w:hAnsi="MTN Brighter Sans"/>
          <w:sz w:val="22"/>
          <w:szCs w:val="18"/>
        </w:rPr>
        <w:t>09</w:t>
      </w:r>
      <w:r w:rsidR="00981D85">
        <w:rPr>
          <w:rFonts w:ascii="MTN Brighter Sans" w:hAnsi="MTN Brighter Sans"/>
          <w:sz w:val="22"/>
          <w:szCs w:val="18"/>
        </w:rPr>
        <w:t>.</w:t>
      </w:r>
    </w:p>
    <w:p w14:paraId="28C69AD3" w14:textId="662E65B2" w:rsidR="00895455" w:rsidRDefault="00895455" w:rsidP="00283911">
      <w:pPr>
        <w:spacing w:line="276" w:lineRule="auto"/>
        <w:jc w:val="both"/>
        <w:rPr>
          <w:rFonts w:ascii="MTN Brighter Sans" w:hAnsi="MTN Brighter Sans"/>
          <w:sz w:val="22"/>
          <w:szCs w:val="18"/>
        </w:rPr>
      </w:pPr>
    </w:p>
    <w:p w14:paraId="1D003DB9" w14:textId="4842A851" w:rsidR="00895455" w:rsidRDefault="00895455" w:rsidP="00283911">
      <w:pPr>
        <w:spacing w:line="276" w:lineRule="auto"/>
        <w:jc w:val="both"/>
        <w:rPr>
          <w:rFonts w:ascii="MTN Brighter Sans" w:hAnsi="MTN Brighter Sans"/>
          <w:sz w:val="22"/>
          <w:szCs w:val="18"/>
        </w:rPr>
      </w:pPr>
      <w:r>
        <w:rPr>
          <w:rFonts w:ascii="MTN Brighter Sans" w:hAnsi="MTN Brighter Sans"/>
          <w:sz w:val="22"/>
          <w:szCs w:val="18"/>
        </w:rPr>
        <w:t>MTN Group President and Chief Executive Officer Ralph Mupita</w:t>
      </w:r>
      <w:r w:rsidR="00093058">
        <w:rPr>
          <w:rFonts w:ascii="MTN Brighter Sans" w:hAnsi="MTN Brighter Sans"/>
          <w:sz w:val="22"/>
          <w:szCs w:val="18"/>
        </w:rPr>
        <w:t>,</w:t>
      </w:r>
      <w:r>
        <w:rPr>
          <w:rFonts w:ascii="MTN Brighter Sans" w:hAnsi="MTN Brighter Sans"/>
          <w:sz w:val="22"/>
          <w:szCs w:val="18"/>
        </w:rPr>
        <w:t xml:space="preserve"> MTN Group Chief Financial Officer Tsholofelo Molefe </w:t>
      </w:r>
      <w:r w:rsidR="00093058">
        <w:rPr>
          <w:rFonts w:ascii="MTN Brighter Sans" w:hAnsi="MTN Brighter Sans"/>
          <w:sz w:val="22"/>
          <w:szCs w:val="18"/>
        </w:rPr>
        <w:t xml:space="preserve">and MTN Group Executive for Investor Relations Thato Motlanthe </w:t>
      </w:r>
      <w:r>
        <w:rPr>
          <w:rFonts w:ascii="MTN Brighter Sans" w:hAnsi="MTN Brighter Sans"/>
          <w:sz w:val="22"/>
          <w:szCs w:val="18"/>
        </w:rPr>
        <w:t xml:space="preserve">met with </w:t>
      </w:r>
      <w:r w:rsidR="003F0AB6">
        <w:rPr>
          <w:rFonts w:ascii="MTN Brighter Sans" w:hAnsi="MTN Brighter Sans"/>
          <w:sz w:val="22"/>
          <w:szCs w:val="18"/>
        </w:rPr>
        <w:t>Databank Asset Management Service</w:t>
      </w:r>
      <w:r w:rsidR="00093058">
        <w:rPr>
          <w:rFonts w:ascii="MTN Brighter Sans" w:hAnsi="MTN Brighter Sans"/>
          <w:sz w:val="22"/>
          <w:szCs w:val="18"/>
        </w:rPr>
        <w:t>s</w:t>
      </w:r>
      <w:r w:rsidR="00244047">
        <w:rPr>
          <w:rFonts w:ascii="MTN Brighter Sans" w:hAnsi="MTN Brighter Sans"/>
          <w:sz w:val="22"/>
          <w:szCs w:val="18"/>
        </w:rPr>
        <w:t xml:space="preserve"> Head of Research</w:t>
      </w:r>
      <w:r w:rsidR="00093058">
        <w:rPr>
          <w:rFonts w:ascii="MTN Brighter Sans" w:hAnsi="MTN Brighter Sans"/>
          <w:sz w:val="22"/>
          <w:szCs w:val="18"/>
        </w:rPr>
        <w:t xml:space="preserve"> </w:t>
      </w:r>
      <w:r w:rsidR="003F0AB6">
        <w:rPr>
          <w:rFonts w:ascii="MTN Brighter Sans" w:hAnsi="MTN Brighter Sans"/>
          <w:sz w:val="22"/>
          <w:szCs w:val="18"/>
        </w:rPr>
        <w:t xml:space="preserve">Alex Boahen and </w:t>
      </w:r>
      <w:r w:rsidR="00244047">
        <w:rPr>
          <w:rFonts w:ascii="MTN Brighter Sans" w:hAnsi="MTN Brighter Sans"/>
          <w:sz w:val="22"/>
          <w:szCs w:val="18"/>
        </w:rPr>
        <w:t xml:space="preserve">Associate Director </w:t>
      </w:r>
      <w:r w:rsidR="003F0AB6">
        <w:rPr>
          <w:rFonts w:ascii="MTN Brighter Sans" w:hAnsi="MTN Brighter Sans"/>
          <w:sz w:val="22"/>
          <w:szCs w:val="18"/>
        </w:rPr>
        <w:t>Nii Ampa-Sowa</w:t>
      </w:r>
      <w:r w:rsidR="00B9780A">
        <w:rPr>
          <w:rFonts w:ascii="MTN Brighter Sans" w:hAnsi="MTN Brighter Sans"/>
          <w:sz w:val="22"/>
          <w:szCs w:val="18"/>
        </w:rPr>
        <w:t>.</w:t>
      </w:r>
    </w:p>
    <w:p w14:paraId="403FFDFF" w14:textId="71FFFFEB" w:rsidR="00B9780A" w:rsidRDefault="00B9780A" w:rsidP="00283911">
      <w:pPr>
        <w:spacing w:line="276" w:lineRule="auto"/>
        <w:jc w:val="both"/>
        <w:rPr>
          <w:rFonts w:ascii="MTN Brighter Sans" w:hAnsi="MTN Brighter Sans"/>
          <w:sz w:val="22"/>
          <w:szCs w:val="18"/>
        </w:rPr>
      </w:pPr>
    </w:p>
    <w:p w14:paraId="6C6D8CA8" w14:textId="646F5FA0" w:rsidR="008614AD" w:rsidRDefault="008614AD" w:rsidP="00283911">
      <w:pPr>
        <w:spacing w:line="276" w:lineRule="auto"/>
        <w:jc w:val="both"/>
        <w:rPr>
          <w:rFonts w:ascii="MTN Brighter Sans" w:hAnsi="MTN Brighter Sans"/>
          <w:sz w:val="22"/>
          <w:szCs w:val="18"/>
        </w:rPr>
      </w:pPr>
      <w:r>
        <w:rPr>
          <w:rFonts w:ascii="MTN Brighter Sans" w:hAnsi="MTN Brighter Sans"/>
          <w:sz w:val="22"/>
          <w:szCs w:val="18"/>
        </w:rPr>
        <w:t>One of our four strategic priorities is to ‘create shared value’ and</w:t>
      </w:r>
      <w:r w:rsidR="00544C62">
        <w:rPr>
          <w:rFonts w:ascii="MTN Brighter Sans" w:hAnsi="MTN Brighter Sans"/>
          <w:sz w:val="22"/>
          <w:szCs w:val="18"/>
        </w:rPr>
        <w:t xml:space="preserve"> regularly</w:t>
      </w:r>
      <w:r>
        <w:rPr>
          <w:rFonts w:ascii="MTN Brighter Sans" w:hAnsi="MTN Brighter Sans"/>
          <w:sz w:val="22"/>
          <w:szCs w:val="18"/>
        </w:rPr>
        <w:t xml:space="preserve"> engaging with our </w:t>
      </w:r>
      <w:r w:rsidR="00544C62">
        <w:rPr>
          <w:rFonts w:ascii="MTN Brighter Sans" w:hAnsi="MTN Brighter Sans"/>
          <w:sz w:val="22"/>
          <w:szCs w:val="18"/>
        </w:rPr>
        <w:t xml:space="preserve">key </w:t>
      </w:r>
      <w:r>
        <w:rPr>
          <w:rFonts w:ascii="MTN Brighter Sans" w:hAnsi="MTN Brighter Sans"/>
          <w:sz w:val="22"/>
          <w:szCs w:val="18"/>
        </w:rPr>
        <w:t xml:space="preserve">stakeholders is essential for </w:t>
      </w:r>
      <w:r w:rsidR="00544C62">
        <w:rPr>
          <w:rFonts w:ascii="MTN Brighter Sans" w:hAnsi="MTN Brighter Sans"/>
          <w:sz w:val="22"/>
          <w:szCs w:val="18"/>
        </w:rPr>
        <w:t xml:space="preserve">us to </w:t>
      </w:r>
      <w:r w:rsidR="008929FD">
        <w:rPr>
          <w:rFonts w:ascii="MTN Brighter Sans" w:hAnsi="MTN Brighter Sans"/>
          <w:sz w:val="22"/>
          <w:szCs w:val="18"/>
        </w:rPr>
        <w:t xml:space="preserve">deliver on this </w:t>
      </w:r>
      <w:r w:rsidR="00544C62">
        <w:rPr>
          <w:rFonts w:ascii="MTN Brighter Sans" w:hAnsi="MTN Brighter Sans"/>
          <w:sz w:val="22"/>
          <w:szCs w:val="18"/>
        </w:rPr>
        <w:t>priority</w:t>
      </w:r>
      <w:r>
        <w:rPr>
          <w:rFonts w:ascii="MTN Brighter Sans" w:hAnsi="MTN Brighter Sans"/>
          <w:sz w:val="22"/>
          <w:szCs w:val="18"/>
        </w:rPr>
        <w:t>.</w:t>
      </w:r>
    </w:p>
    <w:p w14:paraId="2B3BF6DD" w14:textId="77777777" w:rsidR="00283911" w:rsidRDefault="00283911" w:rsidP="00283911">
      <w:pPr>
        <w:spacing w:line="276" w:lineRule="auto"/>
        <w:jc w:val="center"/>
        <w:rPr>
          <w:rFonts w:ascii="MTN Brighter Sans" w:hAnsi="MTN Brighter Sans"/>
          <w:iCs/>
          <w:sz w:val="22"/>
          <w:szCs w:val="22"/>
        </w:rPr>
      </w:pPr>
    </w:p>
    <w:p w14:paraId="367A5587" w14:textId="77777777" w:rsidR="00283911" w:rsidRPr="00360F45" w:rsidRDefault="00283911" w:rsidP="00283911">
      <w:pPr>
        <w:jc w:val="both"/>
        <w:rPr>
          <w:rFonts w:ascii="MTN Brighter Sans" w:eastAsiaTheme="minorEastAsia" w:hAnsi="MTN Brighter Sans" w:cs="MinionPro-Regular"/>
          <w:b/>
          <w:bCs/>
          <w:color w:val="000000"/>
          <w:sz w:val="22"/>
          <w:szCs w:val="22"/>
        </w:rPr>
      </w:pPr>
      <w:r w:rsidRPr="00360F45">
        <w:rPr>
          <w:rFonts w:ascii="MTN Brighter Sans" w:hAnsi="MTN Brighter Sans"/>
          <w:b/>
          <w:bCs/>
          <w:sz w:val="22"/>
          <w:szCs w:val="22"/>
        </w:rPr>
        <w:t>About the MTN Group</w:t>
      </w:r>
    </w:p>
    <w:p w14:paraId="0E2FDC56" w14:textId="77777777" w:rsidR="00283911" w:rsidRDefault="00283911" w:rsidP="00283911">
      <w:pPr>
        <w:jc w:val="both"/>
        <w:rPr>
          <w:rFonts w:ascii="MTN Brighter Sans" w:hAnsi="MTN Brighter Sans"/>
          <w:iCs/>
          <w:sz w:val="22"/>
          <w:szCs w:val="22"/>
          <w:bdr w:val="none" w:sz="0" w:space="0" w:color="auto" w:frame="1"/>
        </w:rPr>
      </w:pPr>
    </w:p>
    <w:p w14:paraId="5D247CDF" w14:textId="77777777" w:rsidR="00283911" w:rsidRPr="00360F45" w:rsidRDefault="00283911" w:rsidP="00283911">
      <w:pPr>
        <w:jc w:val="both"/>
        <w:rPr>
          <w:rFonts w:ascii="MTN Brighter Sans" w:hAnsi="MTN Brighter Sans"/>
          <w:b/>
          <w:bCs/>
          <w:i/>
          <w:sz w:val="22"/>
          <w:szCs w:val="22"/>
          <w:bdr w:val="none" w:sz="0" w:space="0" w:color="auto" w:frame="1"/>
        </w:rPr>
      </w:pPr>
      <w:r w:rsidRPr="00360F45">
        <w:rPr>
          <w:rFonts w:ascii="MTN Brighter Sans" w:hAnsi="MTN Brighter Sans"/>
          <w:iCs/>
          <w:sz w:val="22"/>
          <w:szCs w:val="22"/>
          <w:bdr w:val="none" w:sz="0" w:space="0" w:color="auto" w:frame="1"/>
        </w:rPr>
        <w:t xml:space="preserve">Launched in 1994, the MTN Group is a leading emerging market operator with a clear vision to lead the delivery of a bold new digital world to our customers. We are inspired by our belief that everyone deserves the benefits of a modern connected life. The MTN Group is listed on the JSE Securities Exchange in South Africa under the share code ‘MTN’. Our strategy is </w:t>
      </w:r>
      <w:r w:rsidRPr="00360F45">
        <w:rPr>
          <w:rFonts w:ascii="MTN Brighter Sans" w:hAnsi="MTN Brighter Sans"/>
          <w:b/>
          <w:bCs/>
          <w:i/>
          <w:sz w:val="22"/>
          <w:szCs w:val="22"/>
          <w:bdr w:val="none" w:sz="0" w:space="0" w:color="auto" w:frame="1"/>
        </w:rPr>
        <w:t>Ambition 2025: Leading digital solutions for Africa’s progress.</w:t>
      </w:r>
    </w:p>
    <w:p w14:paraId="5BD7689A" w14:textId="77777777" w:rsidR="00283911" w:rsidRPr="00360F45" w:rsidRDefault="00283911" w:rsidP="00283911">
      <w:pPr>
        <w:spacing w:line="276" w:lineRule="auto"/>
        <w:jc w:val="both"/>
        <w:rPr>
          <w:rFonts w:ascii="MTN Brighter Sans" w:hAnsi="MTN Brighter Sans"/>
          <w:iCs/>
          <w:sz w:val="22"/>
          <w:szCs w:val="22"/>
          <w:bdr w:val="none" w:sz="0" w:space="0" w:color="auto" w:frame="1"/>
        </w:rPr>
      </w:pPr>
    </w:p>
    <w:p w14:paraId="71D4C3DE" w14:textId="77777777" w:rsidR="00283911" w:rsidRPr="00360F45" w:rsidRDefault="00283911" w:rsidP="00283911">
      <w:pPr>
        <w:jc w:val="both"/>
        <w:rPr>
          <w:rFonts w:ascii="MTN Brighter Sans" w:hAnsi="MTN Brighter Sans"/>
          <w:iCs/>
          <w:sz w:val="22"/>
          <w:szCs w:val="22"/>
          <w:bdr w:val="none" w:sz="0" w:space="0" w:color="auto" w:frame="1"/>
        </w:rPr>
      </w:pPr>
      <w:r w:rsidRPr="00360F45">
        <w:rPr>
          <w:rFonts w:ascii="MTN Brighter Sans" w:hAnsi="MTN Brighter Sans"/>
          <w:iCs/>
          <w:sz w:val="22"/>
          <w:szCs w:val="22"/>
          <w:bdr w:val="none" w:sz="0" w:space="0" w:color="auto" w:frame="1"/>
        </w:rPr>
        <w:t>Follow us:</w:t>
      </w:r>
      <w:r w:rsidRPr="00360F45">
        <w:rPr>
          <w:rFonts w:ascii="MTN Brighter Sans" w:hAnsi="MTN Brighter Sans"/>
          <w:iCs/>
          <w:sz w:val="22"/>
          <w:szCs w:val="22"/>
          <w:bdr w:val="none" w:sz="0" w:space="0" w:color="auto" w:frame="1"/>
        </w:rPr>
        <w:tab/>
      </w:r>
      <w:r w:rsidRPr="00360F45">
        <w:rPr>
          <w:rFonts w:ascii="MTN Brighter Sans" w:hAnsi="MTN Brighter Sans"/>
          <w:iCs/>
          <w:sz w:val="22"/>
          <w:szCs w:val="22"/>
          <w:bdr w:val="none" w:sz="0" w:space="0" w:color="auto" w:frame="1"/>
        </w:rPr>
        <w:tab/>
      </w:r>
      <w:r w:rsidRPr="00360F45">
        <w:rPr>
          <w:rFonts w:ascii="MTN Brighter Sans" w:hAnsi="MTN Brighter Sans"/>
          <w:iCs/>
          <w:sz w:val="22"/>
          <w:szCs w:val="22"/>
          <w:bdr w:val="none" w:sz="0" w:space="0" w:color="auto" w:frame="1"/>
        </w:rPr>
        <w:tab/>
      </w:r>
      <w:r w:rsidRPr="00360F45">
        <w:rPr>
          <w:rFonts w:ascii="MTN Brighter Sans" w:hAnsi="MTN Brighter Sans"/>
          <w:iCs/>
          <w:sz w:val="22"/>
          <w:szCs w:val="22"/>
          <w:bdr w:val="none" w:sz="0" w:space="0" w:color="auto" w:frame="1"/>
        </w:rPr>
        <w:tab/>
      </w:r>
    </w:p>
    <w:p w14:paraId="0A6B1962" w14:textId="77777777" w:rsidR="00283911" w:rsidRPr="00360F45" w:rsidRDefault="0051090C" w:rsidP="00283911">
      <w:pPr>
        <w:jc w:val="both"/>
        <w:rPr>
          <w:rFonts w:ascii="MTN Brighter Sans" w:eastAsia="Ericsson Hilda" w:hAnsi="MTN Brighter Sans" w:cs="Ericsson Hilda"/>
          <w:color w:val="0000FF"/>
          <w:sz w:val="22"/>
          <w:szCs w:val="22"/>
          <w:u w:val="single"/>
        </w:rPr>
      </w:pPr>
      <w:hyperlink r:id="rId8" w:history="1">
        <w:r w:rsidR="00283911" w:rsidRPr="00360F45">
          <w:rPr>
            <w:rStyle w:val="Hyperlink"/>
            <w:rFonts w:ascii="MTN Brighter Sans" w:eastAsia="Ericsson Hilda" w:hAnsi="MTN Brighter Sans" w:cs="Ericsson Hilda"/>
            <w:sz w:val="22"/>
            <w:szCs w:val="22"/>
          </w:rPr>
          <w:t>www.twitter.com/MTNGroup</w:t>
        </w:r>
      </w:hyperlink>
    </w:p>
    <w:p w14:paraId="49B97049" w14:textId="77777777" w:rsidR="00283911" w:rsidRPr="00360F45" w:rsidRDefault="0051090C" w:rsidP="00283911">
      <w:pPr>
        <w:jc w:val="both"/>
        <w:rPr>
          <w:rFonts w:ascii="MTN Brighter Sans" w:hAnsi="MTN Brighter Sans"/>
          <w:sz w:val="22"/>
          <w:szCs w:val="22"/>
        </w:rPr>
      </w:pPr>
      <w:hyperlink r:id="rId9" w:history="1">
        <w:r w:rsidR="00283911" w:rsidRPr="00360F45">
          <w:rPr>
            <w:rStyle w:val="Hyperlink"/>
            <w:rFonts w:ascii="MTN Brighter Sans" w:eastAsia="Ericsson Hilda" w:hAnsi="MTN Brighter Sans" w:cs="Ericsson Hilda"/>
            <w:sz w:val="22"/>
            <w:szCs w:val="22"/>
          </w:rPr>
          <w:t>www.linkedin.com/company/mtn</w:t>
        </w:r>
      </w:hyperlink>
    </w:p>
    <w:p w14:paraId="6A157663" w14:textId="77777777" w:rsidR="00283911" w:rsidRPr="00360F45" w:rsidRDefault="00283911" w:rsidP="00283911">
      <w:pPr>
        <w:pStyle w:val="NormalWeb"/>
        <w:spacing w:before="0"/>
        <w:jc w:val="both"/>
        <w:rPr>
          <w:rFonts w:ascii="MTN Brighter Sans" w:hAnsi="MTN Brighter Sans"/>
          <w:sz w:val="22"/>
          <w:szCs w:val="22"/>
          <w:lang w:val="en-ZA"/>
        </w:rPr>
      </w:pPr>
      <w:r w:rsidRPr="00360F45">
        <w:rPr>
          <w:rStyle w:val="xnone"/>
          <w:rFonts w:ascii="MTN Brighter Sans" w:hAnsi="MTN Brighter Sans"/>
          <w:b/>
          <w:bCs/>
          <w:sz w:val="22"/>
          <w:szCs w:val="22"/>
          <w:lang w:val="en-ZA"/>
        </w:rPr>
        <w:t xml:space="preserve">For more information, please contact: </w:t>
      </w:r>
    </w:p>
    <w:p w14:paraId="26503DF4" w14:textId="546B93F2" w:rsidR="00C46A95" w:rsidRPr="007F6823" w:rsidRDefault="00283911" w:rsidP="00283911">
      <w:pPr>
        <w:ind w:left="12"/>
        <w:jc w:val="both"/>
        <w:rPr>
          <w:rFonts w:ascii="Arial" w:hAnsi="Arial" w:cs="Arial"/>
          <w:sz w:val="22"/>
          <w:szCs w:val="22"/>
        </w:rPr>
      </w:pPr>
      <w:r w:rsidRPr="00360F45">
        <w:rPr>
          <w:rFonts w:ascii="MTN Brighter Sans" w:hAnsi="MTN Brighter Sans"/>
          <w:sz w:val="22"/>
          <w:szCs w:val="22"/>
          <w:bdr w:val="none" w:sz="0" w:space="0" w:color="auto" w:frame="1"/>
        </w:rPr>
        <w:t xml:space="preserve">MTN Group Press Office | </w:t>
      </w:r>
      <w:hyperlink r:id="rId10" w:history="1">
        <w:r w:rsidRPr="00360F45">
          <w:rPr>
            <w:rStyle w:val="Hyperlink"/>
            <w:rFonts w:ascii="MTN Brighter Sans" w:hAnsi="MTN Brighter Sans"/>
            <w:sz w:val="22"/>
            <w:szCs w:val="22"/>
            <w:bdr w:val="none" w:sz="0" w:space="0" w:color="auto" w:frame="1"/>
          </w:rPr>
          <w:t>MTNGroup.PressOffice@mtn.com</w:t>
        </w:r>
      </w:hyperlink>
      <w:r w:rsidRPr="00360F45">
        <w:rPr>
          <w:rStyle w:val="Hyperlink"/>
          <w:rFonts w:ascii="MTN Brighter Sans" w:hAnsi="MTN Brighter Sans"/>
          <w:sz w:val="22"/>
          <w:szCs w:val="22"/>
          <w:bdr w:val="none" w:sz="0" w:space="0" w:color="auto" w:frame="1"/>
        </w:rPr>
        <w:t xml:space="preserve">  </w:t>
      </w:r>
    </w:p>
    <w:sectPr w:rsidR="00C46A95" w:rsidRPr="007F6823" w:rsidSect="006E76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22" w:right="1440" w:bottom="1296" w:left="1440" w:header="706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8AFE" w14:textId="77777777" w:rsidR="00B939E0" w:rsidRDefault="00B939E0" w:rsidP="006D5380">
      <w:r>
        <w:separator/>
      </w:r>
    </w:p>
  </w:endnote>
  <w:endnote w:type="continuationSeparator" w:id="0">
    <w:p w14:paraId="26C08847" w14:textId="77777777" w:rsidR="00B939E0" w:rsidRDefault="00B939E0" w:rsidP="006D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TN Brighter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Ericsson Hilda">
    <w:altName w:val="Calibri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76D0" w14:textId="56009A32" w:rsidR="00D018FE" w:rsidRDefault="00D018F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702856BD" wp14:editId="4B1C933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6510"/>
              <wp:wrapSquare wrapText="bothSides"/>
              <wp:docPr id="5" name="Text Box 5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47B817" w14:textId="266E253F" w:rsidR="00D018FE" w:rsidRPr="00D018FE" w:rsidRDefault="00D018F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018F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2856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Sensitivity: Public" style="position:absolute;margin-left:0;margin-top:.05pt;width:34.95pt;height:34.95pt;z-index:25166848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3C47B817" w14:textId="266E253F" w:rsidR="00D018FE" w:rsidRPr="00D018FE" w:rsidRDefault="00D018F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018F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98FD" w14:textId="71E30321" w:rsidR="006D5380" w:rsidRDefault="00D018FE">
    <w:pPr>
      <w:pStyle w:val="Footer"/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2CFC0752" wp14:editId="0329521B">
              <wp:simplePos x="914400" y="98679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6510"/>
              <wp:wrapSquare wrapText="bothSides"/>
              <wp:docPr id="6" name="Text Box 6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C3B046" w14:textId="794E1EE1" w:rsidR="00D018FE" w:rsidRPr="00D018FE" w:rsidRDefault="00D018F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018F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FC07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nsitivity: Public" style="position:absolute;margin-left:0;margin-top:.05pt;width:34.95pt;height:34.95pt;z-index:25166950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07C3B046" w14:textId="794E1EE1" w:rsidR="00D018FE" w:rsidRPr="00D018FE" w:rsidRDefault="00D018F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018F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F459A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DEB6B0" wp14:editId="0C6E774E">
              <wp:simplePos x="0" y="0"/>
              <wp:positionH relativeFrom="column">
                <wp:posOffset>-910590</wp:posOffset>
              </wp:positionH>
              <wp:positionV relativeFrom="paragraph">
                <wp:posOffset>684530</wp:posOffset>
              </wp:positionV>
              <wp:extent cx="7551174" cy="124308"/>
              <wp:effectExtent l="0" t="0" r="5715" b="31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174" cy="124308"/>
                      </a:xfrm>
                      <a:prstGeom prst="rect">
                        <a:avLst/>
                      </a:prstGeom>
                      <a:solidFill>
                        <a:srgbClr val="F2CA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198C96" id="Rectangle 2" o:spid="_x0000_s1026" style="position:absolute;margin-left:-71.7pt;margin-top:53.9pt;width:594.6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" fillcolor="#f2ca31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6BD6" w14:textId="4CC0F18E" w:rsidR="00D018FE" w:rsidRDefault="00D018F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20FFC20F" wp14:editId="3FD07AD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6510"/>
              <wp:wrapSquare wrapText="bothSides"/>
              <wp:docPr id="4" name="Text Box 4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61E0DA" w14:textId="74FBFB5C" w:rsidR="00D018FE" w:rsidRPr="00D018FE" w:rsidRDefault="00D018F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018F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FFC2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nsitivity: Public" style="position:absolute;margin-left:0;margin-top:.05pt;width:34.95pt;height:34.95pt;z-index:25166745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B61E0DA" w14:textId="74FBFB5C" w:rsidR="00D018FE" w:rsidRPr="00D018FE" w:rsidRDefault="00D018F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018F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DDA8" w14:textId="77777777" w:rsidR="00B939E0" w:rsidRDefault="00B939E0" w:rsidP="006D5380">
      <w:r>
        <w:separator/>
      </w:r>
    </w:p>
  </w:footnote>
  <w:footnote w:type="continuationSeparator" w:id="0">
    <w:p w14:paraId="0F3C9361" w14:textId="77777777" w:rsidR="00B939E0" w:rsidRDefault="00B939E0" w:rsidP="006D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1C5F" w14:textId="1E806DEE" w:rsidR="00B60979" w:rsidRPr="0051090C" w:rsidRDefault="0051090C" w:rsidP="0051090C">
    <w:pPr>
      <w:pStyle w:val="Header"/>
      <w:jc w:val="center"/>
    </w:pPr>
    <w:r>
      <w:rPr>
        <w:rFonts w:ascii="MTN Brighter Sans" w:hAnsi="MTN Brighter Sans"/>
        <w:sz w:val="22"/>
      </w:rPr>
      <w:fldChar w:fldCharType="begin" w:fldLock="1"/>
    </w:r>
    <w:r>
      <w:rPr>
        <w:rFonts w:ascii="MTN Brighter Sans" w:hAnsi="MTN Brighter Sans"/>
        <w:sz w:val="22"/>
      </w:rPr>
      <w:instrText xml:space="preserve"> DOCPROPERTY bjHeaderEvenPageDocProperty \* MERGEFORMAT </w:instrText>
    </w:r>
    <w:r>
      <w:rPr>
        <w:rFonts w:ascii="MTN Brighter Sans" w:hAnsi="MTN Brighter Sans"/>
        <w:sz w:val="22"/>
      </w:rPr>
      <w:fldChar w:fldCharType="separate"/>
    </w:r>
    <w:r w:rsidRPr="004E4EF5">
      <w:rPr>
        <w:rFonts w:ascii="Tahoma" w:hAnsi="Tahoma" w:cs="Tahoma"/>
        <w:bCs/>
        <w:color w:val="0000FF"/>
        <w:lang w:val="en-US"/>
      </w:rPr>
      <w:t>Internal</w:t>
    </w:r>
    <w:r>
      <w:rPr>
        <w:rFonts w:ascii="MTN Brighter Sans" w:hAnsi="MTN Brighter Sans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04B3" w14:textId="7F776F46" w:rsidR="00B60979" w:rsidRDefault="0051090C" w:rsidP="0051090C">
    <w:pPr>
      <w:pStyle w:val="Header"/>
      <w:jc w:val="center"/>
      <w:rPr>
        <w:b/>
        <w:bCs/>
        <w:color w:val="FF0000"/>
        <w:sz w:val="40"/>
        <w:szCs w:val="40"/>
      </w:rPr>
    </w:pPr>
    <w:r w:rsidRPr="0051090C">
      <w:rPr>
        <w:rFonts w:ascii="MTN Brighter Sans" w:hAnsi="MTN Brighter Sans"/>
        <w:b/>
        <w:bCs/>
        <w:color w:val="FF0000"/>
        <w:sz w:val="22"/>
        <w:szCs w:val="40"/>
      </w:rPr>
      <w:fldChar w:fldCharType="begin" w:fldLock="1"/>
    </w:r>
    <w:r w:rsidRPr="0051090C">
      <w:rPr>
        <w:rFonts w:ascii="MTN Brighter Sans" w:hAnsi="MTN Brighter Sans"/>
        <w:b/>
        <w:bCs/>
        <w:color w:val="FF0000"/>
        <w:sz w:val="22"/>
        <w:szCs w:val="40"/>
      </w:rPr>
      <w:instrText xml:space="preserve"> DOCPROPERTY bjHeaderBothDocProperty \* MERGEFORMAT </w:instrText>
    </w:r>
    <w:r w:rsidRPr="0051090C">
      <w:rPr>
        <w:rFonts w:ascii="MTN Brighter Sans" w:hAnsi="MTN Brighter Sans"/>
        <w:b/>
        <w:bCs/>
        <w:color w:val="FF0000"/>
        <w:sz w:val="22"/>
        <w:szCs w:val="40"/>
      </w:rPr>
      <w:fldChar w:fldCharType="separate"/>
    </w:r>
    <w:r w:rsidRPr="0051090C">
      <w:rPr>
        <w:rFonts w:ascii="Tahoma" w:hAnsi="Tahoma" w:cs="Tahoma"/>
        <w:b/>
        <w:bCs/>
        <w:color w:val="0000FF"/>
        <w:lang w:val="en-US"/>
      </w:rPr>
      <w:t>Internal</w:t>
    </w:r>
    <w:r w:rsidRPr="0051090C">
      <w:rPr>
        <w:rFonts w:ascii="MTN Brighter Sans" w:hAnsi="MTN Brighter Sans"/>
        <w:b/>
        <w:bCs/>
        <w:color w:val="FF0000"/>
        <w:sz w:val="22"/>
        <w:szCs w:val="40"/>
      </w:rPr>
      <w:fldChar w:fldCharType="end"/>
    </w:r>
  </w:p>
  <w:p w14:paraId="4A94987B" w14:textId="21060999" w:rsidR="001B2600" w:rsidRPr="00C47956" w:rsidRDefault="006A0E1E" w:rsidP="001B2600">
    <w:pPr>
      <w:pStyle w:val="Header"/>
      <w:rPr>
        <w:b/>
        <w:bCs/>
        <w:color w:val="FF0000"/>
        <w:sz w:val="40"/>
        <w:szCs w:val="40"/>
      </w:rPr>
    </w:pPr>
    <w:r w:rsidRPr="00D84915">
      <w:rPr>
        <w:noProof/>
        <w:color w:val="FF0000"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CF08D0" wp14:editId="5E0D3F7B">
              <wp:simplePos x="0" y="0"/>
              <wp:positionH relativeFrom="column">
                <wp:posOffset>-196850</wp:posOffset>
              </wp:positionH>
              <wp:positionV relativeFrom="paragraph">
                <wp:posOffset>661670</wp:posOffset>
              </wp:positionV>
              <wp:extent cx="3054350" cy="4381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43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AE9C32" w14:textId="057DAFD6" w:rsidR="006A0E1E" w:rsidRPr="006A0E1E" w:rsidRDefault="006A0E1E" w:rsidP="006A0E1E">
                          <w:pPr>
                            <w:rPr>
                              <w:rFonts w:ascii="MTN Brighter Sans" w:hAnsi="MTN Brighter Sans"/>
                              <w:b/>
                              <w:bCs/>
                              <w:sz w:val="28"/>
                              <w:szCs w:val="20"/>
                            </w:rPr>
                          </w:pPr>
                          <w:r w:rsidRPr="006A0E1E">
                            <w:rPr>
                              <w:rFonts w:ascii="MTN Brighter Sans" w:hAnsi="MTN Brighter Sans"/>
                              <w:b/>
                              <w:bCs/>
                              <w:sz w:val="28"/>
                              <w:szCs w:val="20"/>
                            </w:rPr>
                            <w:t>MTN Group</w:t>
                          </w:r>
                          <w:r>
                            <w:rPr>
                              <w:rFonts w:ascii="MTN Brighter Sans" w:hAnsi="MTN Brighter Sans"/>
                              <w:b/>
                              <w:bCs/>
                              <w:sz w:val="28"/>
                              <w:szCs w:val="20"/>
                            </w:rPr>
                            <w:t xml:space="preserve"> </w:t>
                          </w:r>
                          <w:r w:rsidRPr="006A0E1E">
                            <w:rPr>
                              <w:rFonts w:ascii="MTN Brighter Sans" w:hAnsi="MTN Brighter Sans"/>
                              <w:b/>
                              <w:bCs/>
                              <w:sz w:val="28"/>
                              <w:szCs w:val="20"/>
                            </w:rPr>
                            <w:t xml:space="preserve">| </w:t>
                          </w:r>
                          <w:r w:rsidR="004D295F">
                            <w:rPr>
                              <w:rFonts w:ascii="MTN Brighter Sans" w:hAnsi="MTN Brighter Sans"/>
                              <w:b/>
                              <w:bCs/>
                              <w:sz w:val="28"/>
                              <w:szCs w:val="20"/>
                            </w:rPr>
                            <w:t>Media Release</w:t>
                          </w:r>
                          <w:r w:rsidR="00E7773C">
                            <w:rPr>
                              <w:rFonts w:ascii="MTN Brighter Sans" w:hAnsi="MTN Brighter Sans"/>
                              <w:b/>
                              <w:bCs/>
                              <w:sz w:val="28"/>
                              <w:szCs w:val="20"/>
                            </w:rPr>
                            <w:t xml:space="preserve"> </w:t>
                          </w:r>
                        </w:p>
                        <w:p w14:paraId="77A3780B" w14:textId="77777777" w:rsidR="006A0E1E" w:rsidRPr="006A0E1E" w:rsidRDefault="006A0E1E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F08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5.5pt;margin-top:52.1pt;width:240.5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" fillcolor="white [3201]" stroked="f" strokeweight=".5pt">
              <v:textbox>
                <w:txbxContent>
                  <w:p w14:paraId="0CAE9C32" w14:textId="057DAFD6" w:rsidR="006A0E1E" w:rsidRPr="006A0E1E" w:rsidRDefault="006A0E1E" w:rsidP="006A0E1E">
                    <w:pPr>
                      <w:rPr>
                        <w:rFonts w:ascii="MTN Brighter Sans" w:hAnsi="MTN Brighter Sans"/>
                        <w:b/>
                        <w:bCs/>
                        <w:sz w:val="28"/>
                        <w:szCs w:val="20"/>
                      </w:rPr>
                    </w:pPr>
                    <w:r w:rsidRPr="006A0E1E">
                      <w:rPr>
                        <w:rFonts w:ascii="MTN Brighter Sans" w:hAnsi="MTN Brighter Sans"/>
                        <w:b/>
                        <w:bCs/>
                        <w:sz w:val="28"/>
                        <w:szCs w:val="20"/>
                      </w:rPr>
                      <w:t>MTN Group</w:t>
                    </w:r>
                    <w:r>
                      <w:rPr>
                        <w:rFonts w:ascii="MTN Brighter Sans" w:hAnsi="MTN Brighter Sans"/>
                        <w:b/>
                        <w:bCs/>
                        <w:sz w:val="28"/>
                        <w:szCs w:val="20"/>
                      </w:rPr>
                      <w:t xml:space="preserve"> </w:t>
                    </w:r>
                    <w:r w:rsidRPr="006A0E1E">
                      <w:rPr>
                        <w:rFonts w:ascii="MTN Brighter Sans" w:hAnsi="MTN Brighter Sans"/>
                        <w:b/>
                        <w:bCs/>
                        <w:sz w:val="28"/>
                        <w:szCs w:val="20"/>
                      </w:rPr>
                      <w:t xml:space="preserve">| </w:t>
                    </w:r>
                    <w:r w:rsidR="004D295F">
                      <w:rPr>
                        <w:rFonts w:ascii="MTN Brighter Sans" w:hAnsi="MTN Brighter Sans"/>
                        <w:b/>
                        <w:bCs/>
                        <w:sz w:val="28"/>
                        <w:szCs w:val="20"/>
                      </w:rPr>
                      <w:t>Media Release</w:t>
                    </w:r>
                    <w:r w:rsidR="00E7773C">
                      <w:rPr>
                        <w:rFonts w:ascii="MTN Brighter Sans" w:hAnsi="MTN Brighter Sans"/>
                        <w:b/>
                        <w:bCs/>
                        <w:sz w:val="28"/>
                        <w:szCs w:val="20"/>
                      </w:rPr>
                      <w:t xml:space="preserve"> </w:t>
                    </w:r>
                  </w:p>
                  <w:p w14:paraId="77A3780B" w14:textId="77777777" w:rsidR="006A0E1E" w:rsidRPr="006A0E1E" w:rsidRDefault="006A0E1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4313D" w:rsidRPr="00C47956">
      <w:rPr>
        <w:b/>
        <w:bCs/>
        <w:color w:val="FF0000"/>
        <w:sz w:val="40"/>
        <w:szCs w:val="40"/>
      </w:rPr>
      <w:t xml:space="preserve"> </w:t>
    </w:r>
  </w:p>
  <w:p w14:paraId="35D8ED21" w14:textId="47C11245" w:rsidR="00DE2A8D" w:rsidRPr="0021218B" w:rsidRDefault="00F76C59" w:rsidP="00F3388E">
    <w:pPr>
      <w:pStyle w:val="Header"/>
      <w:ind w:hanging="142"/>
    </w:pPr>
    <w:r w:rsidRPr="00D84915">
      <w:rPr>
        <w:noProof/>
        <w:color w:val="FF0000"/>
        <w:sz w:val="32"/>
        <w:szCs w:val="32"/>
      </w:rPr>
      <w:drawing>
        <wp:anchor distT="0" distB="0" distL="114300" distR="114300" simplePos="0" relativeHeight="251663360" behindDoc="1" locked="0" layoutInCell="1" allowOverlap="1" wp14:anchorId="38730DDD" wp14:editId="0F39A887">
          <wp:simplePos x="0" y="0"/>
          <wp:positionH relativeFrom="column">
            <wp:posOffset>3945890</wp:posOffset>
          </wp:positionH>
          <wp:positionV relativeFrom="paragraph">
            <wp:posOffset>13970</wp:posOffset>
          </wp:positionV>
          <wp:extent cx="1793875" cy="902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600">
      <w:rPr>
        <w:color w:val="FF0000"/>
        <w:sz w:val="32"/>
        <w:szCs w:val="32"/>
      </w:rPr>
      <w:t xml:space="preserve"> </w:t>
    </w:r>
    <w:r w:rsidR="00D84915">
      <w:t xml:space="preserve"> </w:t>
    </w:r>
  </w:p>
  <w:p w14:paraId="35C96C2D" w14:textId="781EEDE5" w:rsidR="001B2600" w:rsidRDefault="001B26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D445" w14:textId="023F653D" w:rsidR="00B60979" w:rsidRPr="0051090C" w:rsidRDefault="0051090C" w:rsidP="0051090C">
    <w:pPr>
      <w:pStyle w:val="Header"/>
      <w:jc w:val="center"/>
    </w:pPr>
    <w:r>
      <w:rPr>
        <w:rFonts w:ascii="MTN Brighter Sans" w:hAnsi="MTN Brighter Sans"/>
        <w:sz w:val="22"/>
      </w:rPr>
      <w:fldChar w:fldCharType="begin" w:fldLock="1"/>
    </w:r>
    <w:r>
      <w:rPr>
        <w:rFonts w:ascii="MTN Brighter Sans" w:hAnsi="MTN Brighter Sans"/>
        <w:sz w:val="22"/>
      </w:rPr>
      <w:instrText xml:space="preserve"> DOCPROPERTY bjHeaderFirstPageDocProperty \* MERGEFORMAT </w:instrText>
    </w:r>
    <w:r>
      <w:rPr>
        <w:rFonts w:ascii="MTN Brighter Sans" w:hAnsi="MTN Brighter Sans"/>
        <w:sz w:val="22"/>
      </w:rPr>
      <w:fldChar w:fldCharType="separate"/>
    </w:r>
    <w:r w:rsidRPr="004E4EF5">
      <w:rPr>
        <w:rFonts w:ascii="Tahoma" w:hAnsi="Tahoma" w:cs="Tahoma"/>
        <w:bCs/>
        <w:color w:val="0000FF"/>
        <w:lang w:val="en-US"/>
      </w:rPr>
      <w:t>Internal</w:t>
    </w:r>
    <w:r>
      <w:rPr>
        <w:rFonts w:ascii="MTN Brighter Sans" w:hAnsi="MTN Brighter Sans"/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ZA" w:vendorID="64" w:dllVersion="0" w:nlCheck="1" w:checkStyle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79"/>
    <w:rsid w:val="00003DFA"/>
    <w:rsid w:val="00010A5E"/>
    <w:rsid w:val="00020A23"/>
    <w:rsid w:val="000246A0"/>
    <w:rsid w:val="00025486"/>
    <w:rsid w:val="000354C5"/>
    <w:rsid w:val="0003560B"/>
    <w:rsid w:val="00043237"/>
    <w:rsid w:val="00044DAA"/>
    <w:rsid w:val="00045BD3"/>
    <w:rsid w:val="000470E3"/>
    <w:rsid w:val="000472A5"/>
    <w:rsid w:val="0004752E"/>
    <w:rsid w:val="0005003A"/>
    <w:rsid w:val="00051E02"/>
    <w:rsid w:val="00062028"/>
    <w:rsid w:val="00070F04"/>
    <w:rsid w:val="000738A4"/>
    <w:rsid w:val="00073C6C"/>
    <w:rsid w:val="0007658C"/>
    <w:rsid w:val="00087D96"/>
    <w:rsid w:val="00090E2D"/>
    <w:rsid w:val="0009107B"/>
    <w:rsid w:val="0009197B"/>
    <w:rsid w:val="00092AD9"/>
    <w:rsid w:val="00093058"/>
    <w:rsid w:val="000A4102"/>
    <w:rsid w:val="000A6A95"/>
    <w:rsid w:val="000B06C6"/>
    <w:rsid w:val="000B0C1E"/>
    <w:rsid w:val="000B5882"/>
    <w:rsid w:val="000B7919"/>
    <w:rsid w:val="000C535A"/>
    <w:rsid w:val="000C6109"/>
    <w:rsid w:val="000C7177"/>
    <w:rsid w:val="000D3962"/>
    <w:rsid w:val="000D5B0D"/>
    <w:rsid w:val="000D7793"/>
    <w:rsid w:val="000E0914"/>
    <w:rsid w:val="000F07B4"/>
    <w:rsid w:val="000F47F7"/>
    <w:rsid w:val="000F4C5C"/>
    <w:rsid w:val="000F5508"/>
    <w:rsid w:val="000F6C33"/>
    <w:rsid w:val="000F7294"/>
    <w:rsid w:val="001004CC"/>
    <w:rsid w:val="0010215D"/>
    <w:rsid w:val="001033DA"/>
    <w:rsid w:val="00112D32"/>
    <w:rsid w:val="00113D39"/>
    <w:rsid w:val="00122F23"/>
    <w:rsid w:val="00124B35"/>
    <w:rsid w:val="00125178"/>
    <w:rsid w:val="00125A7F"/>
    <w:rsid w:val="0012693F"/>
    <w:rsid w:val="001301E7"/>
    <w:rsid w:val="00134D41"/>
    <w:rsid w:val="00137131"/>
    <w:rsid w:val="001410C0"/>
    <w:rsid w:val="001411C1"/>
    <w:rsid w:val="00152809"/>
    <w:rsid w:val="00153D3E"/>
    <w:rsid w:val="00157EE1"/>
    <w:rsid w:val="001665AE"/>
    <w:rsid w:val="00166856"/>
    <w:rsid w:val="00171FE7"/>
    <w:rsid w:val="001822AA"/>
    <w:rsid w:val="00185154"/>
    <w:rsid w:val="0018550B"/>
    <w:rsid w:val="00185850"/>
    <w:rsid w:val="001869F3"/>
    <w:rsid w:val="00186AB7"/>
    <w:rsid w:val="00192EF4"/>
    <w:rsid w:val="00194BAF"/>
    <w:rsid w:val="00194E5D"/>
    <w:rsid w:val="001A275D"/>
    <w:rsid w:val="001A442A"/>
    <w:rsid w:val="001A4D24"/>
    <w:rsid w:val="001A587D"/>
    <w:rsid w:val="001A71CD"/>
    <w:rsid w:val="001B1DEC"/>
    <w:rsid w:val="001B2600"/>
    <w:rsid w:val="001B4862"/>
    <w:rsid w:val="001C0EC9"/>
    <w:rsid w:val="001C4C74"/>
    <w:rsid w:val="001C6E7A"/>
    <w:rsid w:val="001D10FE"/>
    <w:rsid w:val="001D11BF"/>
    <w:rsid w:val="001D2AB6"/>
    <w:rsid w:val="001D3075"/>
    <w:rsid w:val="001D33E4"/>
    <w:rsid w:val="001D4170"/>
    <w:rsid w:val="001D557B"/>
    <w:rsid w:val="001D73DA"/>
    <w:rsid w:val="001E13AD"/>
    <w:rsid w:val="001E6474"/>
    <w:rsid w:val="001E6ADB"/>
    <w:rsid w:val="001E7E48"/>
    <w:rsid w:val="001F0A02"/>
    <w:rsid w:val="001F0A94"/>
    <w:rsid w:val="001F247A"/>
    <w:rsid w:val="001F2A94"/>
    <w:rsid w:val="001F407D"/>
    <w:rsid w:val="002004C7"/>
    <w:rsid w:val="002021C1"/>
    <w:rsid w:val="00202AF1"/>
    <w:rsid w:val="002039BA"/>
    <w:rsid w:val="00203F80"/>
    <w:rsid w:val="002042E3"/>
    <w:rsid w:val="002050AE"/>
    <w:rsid w:val="002057B1"/>
    <w:rsid w:val="00206BA7"/>
    <w:rsid w:val="002105A8"/>
    <w:rsid w:val="00210CDB"/>
    <w:rsid w:val="00211F43"/>
    <w:rsid w:val="0021218B"/>
    <w:rsid w:val="0021328C"/>
    <w:rsid w:val="00220592"/>
    <w:rsid w:val="00223BA4"/>
    <w:rsid w:val="002240DD"/>
    <w:rsid w:val="0022541F"/>
    <w:rsid w:val="00225F90"/>
    <w:rsid w:val="00234D1C"/>
    <w:rsid w:val="002372EC"/>
    <w:rsid w:val="00241130"/>
    <w:rsid w:val="00242806"/>
    <w:rsid w:val="00244047"/>
    <w:rsid w:val="00245015"/>
    <w:rsid w:val="0024618D"/>
    <w:rsid w:val="00246613"/>
    <w:rsid w:val="00253905"/>
    <w:rsid w:val="00253ADF"/>
    <w:rsid w:val="00254654"/>
    <w:rsid w:val="00255228"/>
    <w:rsid w:val="0025532F"/>
    <w:rsid w:val="00255586"/>
    <w:rsid w:val="002555FD"/>
    <w:rsid w:val="0026232A"/>
    <w:rsid w:val="00262CEF"/>
    <w:rsid w:val="00271B97"/>
    <w:rsid w:val="00283911"/>
    <w:rsid w:val="00284B2E"/>
    <w:rsid w:val="002878F1"/>
    <w:rsid w:val="00287E7E"/>
    <w:rsid w:val="002A4CC6"/>
    <w:rsid w:val="002B4D54"/>
    <w:rsid w:val="002B5D31"/>
    <w:rsid w:val="002B60D7"/>
    <w:rsid w:val="002B7D00"/>
    <w:rsid w:val="002C2169"/>
    <w:rsid w:val="002C2ED3"/>
    <w:rsid w:val="002D09BA"/>
    <w:rsid w:val="002D2B33"/>
    <w:rsid w:val="002D581D"/>
    <w:rsid w:val="002E20F6"/>
    <w:rsid w:val="002E578A"/>
    <w:rsid w:val="002E636B"/>
    <w:rsid w:val="002E7D3E"/>
    <w:rsid w:val="002F0207"/>
    <w:rsid w:val="002F204E"/>
    <w:rsid w:val="002F29AC"/>
    <w:rsid w:val="002F5410"/>
    <w:rsid w:val="002F5B35"/>
    <w:rsid w:val="00300F60"/>
    <w:rsid w:val="00302BC1"/>
    <w:rsid w:val="0030398E"/>
    <w:rsid w:val="003062B4"/>
    <w:rsid w:val="003078F8"/>
    <w:rsid w:val="003117D7"/>
    <w:rsid w:val="00314B96"/>
    <w:rsid w:val="003169BE"/>
    <w:rsid w:val="00317468"/>
    <w:rsid w:val="00320459"/>
    <w:rsid w:val="00321C14"/>
    <w:rsid w:val="00321EDB"/>
    <w:rsid w:val="003237FB"/>
    <w:rsid w:val="003261F3"/>
    <w:rsid w:val="00331F19"/>
    <w:rsid w:val="0033539E"/>
    <w:rsid w:val="003417A6"/>
    <w:rsid w:val="00342014"/>
    <w:rsid w:val="0034554B"/>
    <w:rsid w:val="00346E57"/>
    <w:rsid w:val="00347DB2"/>
    <w:rsid w:val="00350CC2"/>
    <w:rsid w:val="00351A96"/>
    <w:rsid w:val="00352EA0"/>
    <w:rsid w:val="003551C1"/>
    <w:rsid w:val="003565A9"/>
    <w:rsid w:val="00356CB6"/>
    <w:rsid w:val="00357E8E"/>
    <w:rsid w:val="00360F45"/>
    <w:rsid w:val="003732EB"/>
    <w:rsid w:val="00373C70"/>
    <w:rsid w:val="003764C6"/>
    <w:rsid w:val="00376B20"/>
    <w:rsid w:val="0037755D"/>
    <w:rsid w:val="003852C3"/>
    <w:rsid w:val="00392A3A"/>
    <w:rsid w:val="00393014"/>
    <w:rsid w:val="00396EF2"/>
    <w:rsid w:val="003A2BBB"/>
    <w:rsid w:val="003A3DF0"/>
    <w:rsid w:val="003B1741"/>
    <w:rsid w:val="003B1E22"/>
    <w:rsid w:val="003B1F62"/>
    <w:rsid w:val="003B2768"/>
    <w:rsid w:val="003B5C3B"/>
    <w:rsid w:val="003B7842"/>
    <w:rsid w:val="003C0876"/>
    <w:rsid w:val="003C4370"/>
    <w:rsid w:val="003C73E4"/>
    <w:rsid w:val="003D76F0"/>
    <w:rsid w:val="003E13FB"/>
    <w:rsid w:val="003E4248"/>
    <w:rsid w:val="003E43A3"/>
    <w:rsid w:val="003E586C"/>
    <w:rsid w:val="003E610F"/>
    <w:rsid w:val="003E6B64"/>
    <w:rsid w:val="003F0AB6"/>
    <w:rsid w:val="003F7AE0"/>
    <w:rsid w:val="004032FA"/>
    <w:rsid w:val="004033AD"/>
    <w:rsid w:val="004046CC"/>
    <w:rsid w:val="004047F8"/>
    <w:rsid w:val="0040590A"/>
    <w:rsid w:val="0040632F"/>
    <w:rsid w:val="00406A00"/>
    <w:rsid w:val="0041156B"/>
    <w:rsid w:val="004115D4"/>
    <w:rsid w:val="004145B1"/>
    <w:rsid w:val="00414E77"/>
    <w:rsid w:val="00416D53"/>
    <w:rsid w:val="00417429"/>
    <w:rsid w:val="004215D6"/>
    <w:rsid w:val="004234DD"/>
    <w:rsid w:val="004262D2"/>
    <w:rsid w:val="00432CD7"/>
    <w:rsid w:val="004337D2"/>
    <w:rsid w:val="00436953"/>
    <w:rsid w:val="0044248F"/>
    <w:rsid w:val="0044313D"/>
    <w:rsid w:val="00443354"/>
    <w:rsid w:val="004434C7"/>
    <w:rsid w:val="00444111"/>
    <w:rsid w:val="00444555"/>
    <w:rsid w:val="00451C20"/>
    <w:rsid w:val="00455D8E"/>
    <w:rsid w:val="00460C28"/>
    <w:rsid w:val="00460FD4"/>
    <w:rsid w:val="004661FA"/>
    <w:rsid w:val="0046727E"/>
    <w:rsid w:val="004751D8"/>
    <w:rsid w:val="0048097D"/>
    <w:rsid w:val="00480ADB"/>
    <w:rsid w:val="00485E93"/>
    <w:rsid w:val="00486252"/>
    <w:rsid w:val="00494BEB"/>
    <w:rsid w:val="00496E10"/>
    <w:rsid w:val="004970A4"/>
    <w:rsid w:val="004A1053"/>
    <w:rsid w:val="004A199F"/>
    <w:rsid w:val="004A3576"/>
    <w:rsid w:val="004A5BF8"/>
    <w:rsid w:val="004A6D55"/>
    <w:rsid w:val="004A6E9C"/>
    <w:rsid w:val="004A6ED4"/>
    <w:rsid w:val="004B17AD"/>
    <w:rsid w:val="004B6D6D"/>
    <w:rsid w:val="004C1917"/>
    <w:rsid w:val="004C1E13"/>
    <w:rsid w:val="004C2BD5"/>
    <w:rsid w:val="004C6EA5"/>
    <w:rsid w:val="004D295F"/>
    <w:rsid w:val="004D3BB8"/>
    <w:rsid w:val="004D4366"/>
    <w:rsid w:val="004D6287"/>
    <w:rsid w:val="004E30A8"/>
    <w:rsid w:val="004E4581"/>
    <w:rsid w:val="004F0E82"/>
    <w:rsid w:val="004F2A5B"/>
    <w:rsid w:val="004F357C"/>
    <w:rsid w:val="004F36CE"/>
    <w:rsid w:val="004F585D"/>
    <w:rsid w:val="005022BA"/>
    <w:rsid w:val="005058F5"/>
    <w:rsid w:val="005064C3"/>
    <w:rsid w:val="00506D4E"/>
    <w:rsid w:val="0051090C"/>
    <w:rsid w:val="0051465F"/>
    <w:rsid w:val="00514B3E"/>
    <w:rsid w:val="00514B4A"/>
    <w:rsid w:val="00515615"/>
    <w:rsid w:val="00524338"/>
    <w:rsid w:val="005262E8"/>
    <w:rsid w:val="00530710"/>
    <w:rsid w:val="00531390"/>
    <w:rsid w:val="00532BBC"/>
    <w:rsid w:val="0053712E"/>
    <w:rsid w:val="005409AB"/>
    <w:rsid w:val="005425D1"/>
    <w:rsid w:val="00544C62"/>
    <w:rsid w:val="005458D4"/>
    <w:rsid w:val="00545927"/>
    <w:rsid w:val="00545F3C"/>
    <w:rsid w:val="005520C5"/>
    <w:rsid w:val="0055229C"/>
    <w:rsid w:val="0055613B"/>
    <w:rsid w:val="005563C6"/>
    <w:rsid w:val="005570B0"/>
    <w:rsid w:val="005617E8"/>
    <w:rsid w:val="005641DF"/>
    <w:rsid w:val="00565579"/>
    <w:rsid w:val="00565682"/>
    <w:rsid w:val="005744F0"/>
    <w:rsid w:val="00577C33"/>
    <w:rsid w:val="00580B60"/>
    <w:rsid w:val="0058630E"/>
    <w:rsid w:val="00591CCB"/>
    <w:rsid w:val="0059214C"/>
    <w:rsid w:val="00592A7E"/>
    <w:rsid w:val="00593A35"/>
    <w:rsid w:val="0059513B"/>
    <w:rsid w:val="005952B5"/>
    <w:rsid w:val="005A12E3"/>
    <w:rsid w:val="005A27F8"/>
    <w:rsid w:val="005A3A3F"/>
    <w:rsid w:val="005A43B2"/>
    <w:rsid w:val="005A6BF9"/>
    <w:rsid w:val="005B1DAB"/>
    <w:rsid w:val="005B2926"/>
    <w:rsid w:val="005B31FB"/>
    <w:rsid w:val="005B5200"/>
    <w:rsid w:val="005B548C"/>
    <w:rsid w:val="005C0711"/>
    <w:rsid w:val="005C45D3"/>
    <w:rsid w:val="005D2B1B"/>
    <w:rsid w:val="005D3AEB"/>
    <w:rsid w:val="005D776F"/>
    <w:rsid w:val="005E1A9E"/>
    <w:rsid w:val="005E2245"/>
    <w:rsid w:val="005E28E4"/>
    <w:rsid w:val="005E2C90"/>
    <w:rsid w:val="005E4276"/>
    <w:rsid w:val="005E43E9"/>
    <w:rsid w:val="005E6465"/>
    <w:rsid w:val="005F0543"/>
    <w:rsid w:val="005F0BF8"/>
    <w:rsid w:val="005F125D"/>
    <w:rsid w:val="005F3E23"/>
    <w:rsid w:val="005F4FF3"/>
    <w:rsid w:val="005F598F"/>
    <w:rsid w:val="005F5EB2"/>
    <w:rsid w:val="0060036C"/>
    <w:rsid w:val="006006AC"/>
    <w:rsid w:val="00601E1A"/>
    <w:rsid w:val="00603299"/>
    <w:rsid w:val="00605B78"/>
    <w:rsid w:val="00607EB6"/>
    <w:rsid w:val="00607EE8"/>
    <w:rsid w:val="00610519"/>
    <w:rsid w:val="006158F8"/>
    <w:rsid w:val="00617E48"/>
    <w:rsid w:val="006209E3"/>
    <w:rsid w:val="00625663"/>
    <w:rsid w:val="0062631E"/>
    <w:rsid w:val="00626679"/>
    <w:rsid w:val="00626E38"/>
    <w:rsid w:val="0062705F"/>
    <w:rsid w:val="0063193A"/>
    <w:rsid w:val="00633B37"/>
    <w:rsid w:val="0063476B"/>
    <w:rsid w:val="00643966"/>
    <w:rsid w:val="006478C4"/>
    <w:rsid w:val="00654E78"/>
    <w:rsid w:val="00657832"/>
    <w:rsid w:val="006724E4"/>
    <w:rsid w:val="00672B88"/>
    <w:rsid w:val="00673EC1"/>
    <w:rsid w:val="006748EC"/>
    <w:rsid w:val="00680EA6"/>
    <w:rsid w:val="00687683"/>
    <w:rsid w:val="006900E0"/>
    <w:rsid w:val="0069131D"/>
    <w:rsid w:val="00696437"/>
    <w:rsid w:val="00696B64"/>
    <w:rsid w:val="006A0246"/>
    <w:rsid w:val="006A096D"/>
    <w:rsid w:val="006A0E1E"/>
    <w:rsid w:val="006A1BA2"/>
    <w:rsid w:val="006A4275"/>
    <w:rsid w:val="006B179B"/>
    <w:rsid w:val="006B45BE"/>
    <w:rsid w:val="006B6944"/>
    <w:rsid w:val="006B714E"/>
    <w:rsid w:val="006C0E9B"/>
    <w:rsid w:val="006C1027"/>
    <w:rsid w:val="006C1D0C"/>
    <w:rsid w:val="006C48A5"/>
    <w:rsid w:val="006C4A60"/>
    <w:rsid w:val="006C6458"/>
    <w:rsid w:val="006C6DF7"/>
    <w:rsid w:val="006C6F4D"/>
    <w:rsid w:val="006D435E"/>
    <w:rsid w:val="006D4872"/>
    <w:rsid w:val="006D5380"/>
    <w:rsid w:val="006D67CB"/>
    <w:rsid w:val="006E2D38"/>
    <w:rsid w:val="006E4B54"/>
    <w:rsid w:val="006E7609"/>
    <w:rsid w:val="006E7DE1"/>
    <w:rsid w:val="006F0103"/>
    <w:rsid w:val="006F4034"/>
    <w:rsid w:val="006F4F9D"/>
    <w:rsid w:val="006F6A89"/>
    <w:rsid w:val="00703AED"/>
    <w:rsid w:val="00704854"/>
    <w:rsid w:val="0071147C"/>
    <w:rsid w:val="00723498"/>
    <w:rsid w:val="007277ED"/>
    <w:rsid w:val="00735496"/>
    <w:rsid w:val="00735862"/>
    <w:rsid w:val="0073679C"/>
    <w:rsid w:val="007422FC"/>
    <w:rsid w:val="0074339E"/>
    <w:rsid w:val="0074549D"/>
    <w:rsid w:val="00753DCB"/>
    <w:rsid w:val="00755CD5"/>
    <w:rsid w:val="00764182"/>
    <w:rsid w:val="00773615"/>
    <w:rsid w:val="0078142F"/>
    <w:rsid w:val="00783776"/>
    <w:rsid w:val="007912C8"/>
    <w:rsid w:val="00792D29"/>
    <w:rsid w:val="00793102"/>
    <w:rsid w:val="0079477B"/>
    <w:rsid w:val="007A2AAC"/>
    <w:rsid w:val="007A2B42"/>
    <w:rsid w:val="007A59C3"/>
    <w:rsid w:val="007B0E79"/>
    <w:rsid w:val="007B20BA"/>
    <w:rsid w:val="007B2565"/>
    <w:rsid w:val="007B3144"/>
    <w:rsid w:val="007B55B3"/>
    <w:rsid w:val="007C2538"/>
    <w:rsid w:val="007C5551"/>
    <w:rsid w:val="007D1EB7"/>
    <w:rsid w:val="007D32E1"/>
    <w:rsid w:val="007D5A35"/>
    <w:rsid w:val="007D5A79"/>
    <w:rsid w:val="007D5D5C"/>
    <w:rsid w:val="007D6D04"/>
    <w:rsid w:val="007D6F32"/>
    <w:rsid w:val="007D798C"/>
    <w:rsid w:val="007E3F88"/>
    <w:rsid w:val="007F019D"/>
    <w:rsid w:val="007F0C47"/>
    <w:rsid w:val="007F194A"/>
    <w:rsid w:val="007F2970"/>
    <w:rsid w:val="007F5D4C"/>
    <w:rsid w:val="007F61A4"/>
    <w:rsid w:val="007F6823"/>
    <w:rsid w:val="00804521"/>
    <w:rsid w:val="008109B9"/>
    <w:rsid w:val="008137BD"/>
    <w:rsid w:val="00814BAF"/>
    <w:rsid w:val="00814ED6"/>
    <w:rsid w:val="00815904"/>
    <w:rsid w:val="00820261"/>
    <w:rsid w:val="008260FA"/>
    <w:rsid w:val="0082714B"/>
    <w:rsid w:val="00830BE3"/>
    <w:rsid w:val="00831B48"/>
    <w:rsid w:val="008363FB"/>
    <w:rsid w:val="00836E5B"/>
    <w:rsid w:val="0084029C"/>
    <w:rsid w:val="0084075C"/>
    <w:rsid w:val="008407E1"/>
    <w:rsid w:val="00844F72"/>
    <w:rsid w:val="00846EE0"/>
    <w:rsid w:val="00847A74"/>
    <w:rsid w:val="008510AD"/>
    <w:rsid w:val="00852AB2"/>
    <w:rsid w:val="0085337E"/>
    <w:rsid w:val="00854CAF"/>
    <w:rsid w:val="00854DE7"/>
    <w:rsid w:val="00857E8B"/>
    <w:rsid w:val="008614AD"/>
    <w:rsid w:val="008624AB"/>
    <w:rsid w:val="0086494F"/>
    <w:rsid w:val="00865DD5"/>
    <w:rsid w:val="008709AF"/>
    <w:rsid w:val="008712CB"/>
    <w:rsid w:val="0087335A"/>
    <w:rsid w:val="008844D4"/>
    <w:rsid w:val="008848D7"/>
    <w:rsid w:val="00887731"/>
    <w:rsid w:val="008918AB"/>
    <w:rsid w:val="00891D72"/>
    <w:rsid w:val="008929FD"/>
    <w:rsid w:val="00895455"/>
    <w:rsid w:val="008A389F"/>
    <w:rsid w:val="008B00AA"/>
    <w:rsid w:val="008B38C1"/>
    <w:rsid w:val="008B54B3"/>
    <w:rsid w:val="008C059A"/>
    <w:rsid w:val="008C22D0"/>
    <w:rsid w:val="008C5A3C"/>
    <w:rsid w:val="008D0805"/>
    <w:rsid w:val="008D591B"/>
    <w:rsid w:val="008E126C"/>
    <w:rsid w:val="008E577D"/>
    <w:rsid w:val="008E5963"/>
    <w:rsid w:val="008F03BC"/>
    <w:rsid w:val="008F17F5"/>
    <w:rsid w:val="008F3B72"/>
    <w:rsid w:val="008F6CE3"/>
    <w:rsid w:val="009019F8"/>
    <w:rsid w:val="00901CCD"/>
    <w:rsid w:val="00903C0C"/>
    <w:rsid w:val="009044A0"/>
    <w:rsid w:val="00910825"/>
    <w:rsid w:val="00912A7A"/>
    <w:rsid w:val="0091479A"/>
    <w:rsid w:val="00914F03"/>
    <w:rsid w:val="00915DB8"/>
    <w:rsid w:val="009211F4"/>
    <w:rsid w:val="00921376"/>
    <w:rsid w:val="00924315"/>
    <w:rsid w:val="009266E1"/>
    <w:rsid w:val="00927757"/>
    <w:rsid w:val="009372D5"/>
    <w:rsid w:val="00941212"/>
    <w:rsid w:val="00941983"/>
    <w:rsid w:val="0094209C"/>
    <w:rsid w:val="00942C4D"/>
    <w:rsid w:val="00942CAD"/>
    <w:rsid w:val="00943D7D"/>
    <w:rsid w:val="00944CCD"/>
    <w:rsid w:val="00950C95"/>
    <w:rsid w:val="009514EE"/>
    <w:rsid w:val="00954CC3"/>
    <w:rsid w:val="009551CB"/>
    <w:rsid w:val="00956A74"/>
    <w:rsid w:val="009678C0"/>
    <w:rsid w:val="00973F75"/>
    <w:rsid w:val="00975985"/>
    <w:rsid w:val="009766F1"/>
    <w:rsid w:val="00976901"/>
    <w:rsid w:val="009779B5"/>
    <w:rsid w:val="00981D85"/>
    <w:rsid w:val="00984310"/>
    <w:rsid w:val="009866EC"/>
    <w:rsid w:val="00986871"/>
    <w:rsid w:val="00990925"/>
    <w:rsid w:val="00994632"/>
    <w:rsid w:val="0099494C"/>
    <w:rsid w:val="00994DF5"/>
    <w:rsid w:val="009952EB"/>
    <w:rsid w:val="009A5D2E"/>
    <w:rsid w:val="009A7F30"/>
    <w:rsid w:val="009B001D"/>
    <w:rsid w:val="009B2A2D"/>
    <w:rsid w:val="009B369D"/>
    <w:rsid w:val="009B4612"/>
    <w:rsid w:val="009C26F0"/>
    <w:rsid w:val="009C3B0E"/>
    <w:rsid w:val="009C3B75"/>
    <w:rsid w:val="009C4826"/>
    <w:rsid w:val="009C4AC5"/>
    <w:rsid w:val="009C4BAF"/>
    <w:rsid w:val="009C5C35"/>
    <w:rsid w:val="009C7625"/>
    <w:rsid w:val="009C769E"/>
    <w:rsid w:val="009D22A7"/>
    <w:rsid w:val="009D316B"/>
    <w:rsid w:val="009D3CA2"/>
    <w:rsid w:val="009D49A4"/>
    <w:rsid w:val="009D64C7"/>
    <w:rsid w:val="009E1D2C"/>
    <w:rsid w:val="009F1A86"/>
    <w:rsid w:val="009F2A5A"/>
    <w:rsid w:val="009F2B11"/>
    <w:rsid w:val="009F3A9E"/>
    <w:rsid w:val="009F6137"/>
    <w:rsid w:val="009F6663"/>
    <w:rsid w:val="00A02094"/>
    <w:rsid w:val="00A03F11"/>
    <w:rsid w:val="00A06D8A"/>
    <w:rsid w:val="00A073DB"/>
    <w:rsid w:val="00A10A77"/>
    <w:rsid w:val="00A11ECC"/>
    <w:rsid w:val="00A12E80"/>
    <w:rsid w:val="00A144E0"/>
    <w:rsid w:val="00A14FE4"/>
    <w:rsid w:val="00A165E2"/>
    <w:rsid w:val="00A166A5"/>
    <w:rsid w:val="00A16B15"/>
    <w:rsid w:val="00A16E08"/>
    <w:rsid w:val="00A175CC"/>
    <w:rsid w:val="00A17B88"/>
    <w:rsid w:val="00A17C2B"/>
    <w:rsid w:val="00A20C15"/>
    <w:rsid w:val="00A27659"/>
    <w:rsid w:val="00A327B7"/>
    <w:rsid w:val="00A352AC"/>
    <w:rsid w:val="00A37FBC"/>
    <w:rsid w:val="00A40C56"/>
    <w:rsid w:val="00A4201F"/>
    <w:rsid w:val="00A441E1"/>
    <w:rsid w:val="00A5222E"/>
    <w:rsid w:val="00A53BC8"/>
    <w:rsid w:val="00A5546C"/>
    <w:rsid w:val="00A55903"/>
    <w:rsid w:val="00A619FC"/>
    <w:rsid w:val="00A62940"/>
    <w:rsid w:val="00A65207"/>
    <w:rsid w:val="00A702C3"/>
    <w:rsid w:val="00A72FAE"/>
    <w:rsid w:val="00A738B8"/>
    <w:rsid w:val="00A752F9"/>
    <w:rsid w:val="00A7728A"/>
    <w:rsid w:val="00A77F6D"/>
    <w:rsid w:val="00A8141B"/>
    <w:rsid w:val="00A81C96"/>
    <w:rsid w:val="00A855F9"/>
    <w:rsid w:val="00A867BD"/>
    <w:rsid w:val="00A86D28"/>
    <w:rsid w:val="00A90CA3"/>
    <w:rsid w:val="00A92C50"/>
    <w:rsid w:val="00A94239"/>
    <w:rsid w:val="00A945CE"/>
    <w:rsid w:val="00AA2141"/>
    <w:rsid w:val="00AA5B8E"/>
    <w:rsid w:val="00AA5DCF"/>
    <w:rsid w:val="00AB0336"/>
    <w:rsid w:val="00AB1199"/>
    <w:rsid w:val="00AB6C33"/>
    <w:rsid w:val="00AC4827"/>
    <w:rsid w:val="00AC7035"/>
    <w:rsid w:val="00AD1955"/>
    <w:rsid w:val="00AD5433"/>
    <w:rsid w:val="00AD60BE"/>
    <w:rsid w:val="00AE204F"/>
    <w:rsid w:val="00AE4B97"/>
    <w:rsid w:val="00AF389F"/>
    <w:rsid w:val="00B031FD"/>
    <w:rsid w:val="00B04991"/>
    <w:rsid w:val="00B10279"/>
    <w:rsid w:val="00B1422F"/>
    <w:rsid w:val="00B22B62"/>
    <w:rsid w:val="00B22EEE"/>
    <w:rsid w:val="00B22FC0"/>
    <w:rsid w:val="00B23012"/>
    <w:rsid w:val="00B257A8"/>
    <w:rsid w:val="00B26390"/>
    <w:rsid w:val="00B27352"/>
    <w:rsid w:val="00B2796D"/>
    <w:rsid w:val="00B32128"/>
    <w:rsid w:val="00B33F88"/>
    <w:rsid w:val="00B40B6A"/>
    <w:rsid w:val="00B41DA9"/>
    <w:rsid w:val="00B43C14"/>
    <w:rsid w:val="00B5300D"/>
    <w:rsid w:val="00B54AB2"/>
    <w:rsid w:val="00B60979"/>
    <w:rsid w:val="00B62F6C"/>
    <w:rsid w:val="00B647FC"/>
    <w:rsid w:val="00B64AB5"/>
    <w:rsid w:val="00B662FC"/>
    <w:rsid w:val="00B66878"/>
    <w:rsid w:val="00B66915"/>
    <w:rsid w:val="00B77892"/>
    <w:rsid w:val="00B939E0"/>
    <w:rsid w:val="00B9780A"/>
    <w:rsid w:val="00B9799A"/>
    <w:rsid w:val="00BA1054"/>
    <w:rsid w:val="00BA2E2B"/>
    <w:rsid w:val="00BA4F34"/>
    <w:rsid w:val="00BA6428"/>
    <w:rsid w:val="00BB30E4"/>
    <w:rsid w:val="00BB47D5"/>
    <w:rsid w:val="00BB4FDB"/>
    <w:rsid w:val="00BB56B2"/>
    <w:rsid w:val="00BC1D80"/>
    <w:rsid w:val="00BC2275"/>
    <w:rsid w:val="00BC41D9"/>
    <w:rsid w:val="00BC6FDD"/>
    <w:rsid w:val="00BD3B4B"/>
    <w:rsid w:val="00BD546F"/>
    <w:rsid w:val="00BD6C60"/>
    <w:rsid w:val="00BD7181"/>
    <w:rsid w:val="00BF1EF7"/>
    <w:rsid w:val="00C00D9A"/>
    <w:rsid w:val="00C02D01"/>
    <w:rsid w:val="00C05D01"/>
    <w:rsid w:val="00C1125B"/>
    <w:rsid w:val="00C11EA4"/>
    <w:rsid w:val="00C1331B"/>
    <w:rsid w:val="00C14840"/>
    <w:rsid w:val="00C16F47"/>
    <w:rsid w:val="00C24403"/>
    <w:rsid w:val="00C25871"/>
    <w:rsid w:val="00C25A88"/>
    <w:rsid w:val="00C2751C"/>
    <w:rsid w:val="00C354F8"/>
    <w:rsid w:val="00C35A64"/>
    <w:rsid w:val="00C37A9A"/>
    <w:rsid w:val="00C409ED"/>
    <w:rsid w:val="00C46A95"/>
    <w:rsid w:val="00C476FD"/>
    <w:rsid w:val="00C5341C"/>
    <w:rsid w:val="00C54A56"/>
    <w:rsid w:val="00C603F5"/>
    <w:rsid w:val="00C63C75"/>
    <w:rsid w:val="00C734CF"/>
    <w:rsid w:val="00C75511"/>
    <w:rsid w:val="00C84AD2"/>
    <w:rsid w:val="00C915D6"/>
    <w:rsid w:val="00C92891"/>
    <w:rsid w:val="00C945ED"/>
    <w:rsid w:val="00C96AD1"/>
    <w:rsid w:val="00CA1270"/>
    <w:rsid w:val="00CA21A7"/>
    <w:rsid w:val="00CA2B07"/>
    <w:rsid w:val="00CA5DE6"/>
    <w:rsid w:val="00CA717D"/>
    <w:rsid w:val="00CA734B"/>
    <w:rsid w:val="00CA7E6B"/>
    <w:rsid w:val="00CA7E7B"/>
    <w:rsid w:val="00CA7EC1"/>
    <w:rsid w:val="00CB0643"/>
    <w:rsid w:val="00CC2404"/>
    <w:rsid w:val="00CC76C0"/>
    <w:rsid w:val="00CC7B2F"/>
    <w:rsid w:val="00CC7E4A"/>
    <w:rsid w:val="00CD35F9"/>
    <w:rsid w:val="00CD4685"/>
    <w:rsid w:val="00CD5B6C"/>
    <w:rsid w:val="00CD7344"/>
    <w:rsid w:val="00CE7465"/>
    <w:rsid w:val="00CF0A82"/>
    <w:rsid w:val="00CF0CDD"/>
    <w:rsid w:val="00CF35F1"/>
    <w:rsid w:val="00CF459A"/>
    <w:rsid w:val="00CF4D7D"/>
    <w:rsid w:val="00CF6DE5"/>
    <w:rsid w:val="00CF771E"/>
    <w:rsid w:val="00CF7F23"/>
    <w:rsid w:val="00D00586"/>
    <w:rsid w:val="00D006DA"/>
    <w:rsid w:val="00D018FE"/>
    <w:rsid w:val="00D02FCB"/>
    <w:rsid w:val="00D04F29"/>
    <w:rsid w:val="00D05B9E"/>
    <w:rsid w:val="00D130EE"/>
    <w:rsid w:val="00D14CE3"/>
    <w:rsid w:val="00D164B9"/>
    <w:rsid w:val="00D22304"/>
    <w:rsid w:val="00D2541D"/>
    <w:rsid w:val="00D2773E"/>
    <w:rsid w:val="00D30659"/>
    <w:rsid w:val="00D35F43"/>
    <w:rsid w:val="00D40BB0"/>
    <w:rsid w:val="00D470FD"/>
    <w:rsid w:val="00D4770E"/>
    <w:rsid w:val="00D47952"/>
    <w:rsid w:val="00D5077D"/>
    <w:rsid w:val="00D513A3"/>
    <w:rsid w:val="00D51AF9"/>
    <w:rsid w:val="00D55352"/>
    <w:rsid w:val="00D61E63"/>
    <w:rsid w:val="00D62A01"/>
    <w:rsid w:val="00D67D95"/>
    <w:rsid w:val="00D72815"/>
    <w:rsid w:val="00D72F9C"/>
    <w:rsid w:val="00D76678"/>
    <w:rsid w:val="00D7747A"/>
    <w:rsid w:val="00D80A92"/>
    <w:rsid w:val="00D82E71"/>
    <w:rsid w:val="00D82F58"/>
    <w:rsid w:val="00D84915"/>
    <w:rsid w:val="00D8576E"/>
    <w:rsid w:val="00D85C5A"/>
    <w:rsid w:val="00D9675C"/>
    <w:rsid w:val="00DA6D87"/>
    <w:rsid w:val="00DA7E10"/>
    <w:rsid w:val="00DB3BD2"/>
    <w:rsid w:val="00DB7B28"/>
    <w:rsid w:val="00DC5AB5"/>
    <w:rsid w:val="00DC759B"/>
    <w:rsid w:val="00DD1656"/>
    <w:rsid w:val="00DD20F3"/>
    <w:rsid w:val="00DD2222"/>
    <w:rsid w:val="00DD2F61"/>
    <w:rsid w:val="00DD4198"/>
    <w:rsid w:val="00DE1616"/>
    <w:rsid w:val="00DE278D"/>
    <w:rsid w:val="00DE28E7"/>
    <w:rsid w:val="00DE2A8D"/>
    <w:rsid w:val="00DE4AC6"/>
    <w:rsid w:val="00DE5FF0"/>
    <w:rsid w:val="00DF0785"/>
    <w:rsid w:val="00DF17E8"/>
    <w:rsid w:val="00DF226B"/>
    <w:rsid w:val="00DF319D"/>
    <w:rsid w:val="00E013A5"/>
    <w:rsid w:val="00E02755"/>
    <w:rsid w:val="00E04CAC"/>
    <w:rsid w:val="00E07D78"/>
    <w:rsid w:val="00E07E98"/>
    <w:rsid w:val="00E10234"/>
    <w:rsid w:val="00E114A8"/>
    <w:rsid w:val="00E15AAD"/>
    <w:rsid w:val="00E16AB4"/>
    <w:rsid w:val="00E177F8"/>
    <w:rsid w:val="00E230A4"/>
    <w:rsid w:val="00E278B3"/>
    <w:rsid w:val="00E36139"/>
    <w:rsid w:val="00E36335"/>
    <w:rsid w:val="00E37CEC"/>
    <w:rsid w:val="00E4152B"/>
    <w:rsid w:val="00E45BAA"/>
    <w:rsid w:val="00E50120"/>
    <w:rsid w:val="00E5226C"/>
    <w:rsid w:val="00E53B97"/>
    <w:rsid w:val="00E551C3"/>
    <w:rsid w:val="00E55E25"/>
    <w:rsid w:val="00E56850"/>
    <w:rsid w:val="00E60936"/>
    <w:rsid w:val="00E61FCA"/>
    <w:rsid w:val="00E623F7"/>
    <w:rsid w:val="00E6302B"/>
    <w:rsid w:val="00E6722B"/>
    <w:rsid w:val="00E67457"/>
    <w:rsid w:val="00E71E27"/>
    <w:rsid w:val="00E7773C"/>
    <w:rsid w:val="00E80477"/>
    <w:rsid w:val="00E80A67"/>
    <w:rsid w:val="00E81567"/>
    <w:rsid w:val="00E913E4"/>
    <w:rsid w:val="00E91727"/>
    <w:rsid w:val="00E92285"/>
    <w:rsid w:val="00E92DD9"/>
    <w:rsid w:val="00E95845"/>
    <w:rsid w:val="00E96168"/>
    <w:rsid w:val="00E973B9"/>
    <w:rsid w:val="00EB30E8"/>
    <w:rsid w:val="00EB42D5"/>
    <w:rsid w:val="00EC04CA"/>
    <w:rsid w:val="00EC2397"/>
    <w:rsid w:val="00EC3C7F"/>
    <w:rsid w:val="00ED07FA"/>
    <w:rsid w:val="00ED08A0"/>
    <w:rsid w:val="00ED1ED3"/>
    <w:rsid w:val="00ED61B9"/>
    <w:rsid w:val="00EE07E3"/>
    <w:rsid w:val="00EE0B4C"/>
    <w:rsid w:val="00EE1B5E"/>
    <w:rsid w:val="00EE587D"/>
    <w:rsid w:val="00EF26D3"/>
    <w:rsid w:val="00EF31DF"/>
    <w:rsid w:val="00EF5C6B"/>
    <w:rsid w:val="00EF758B"/>
    <w:rsid w:val="00EF7CE6"/>
    <w:rsid w:val="00F01D34"/>
    <w:rsid w:val="00F03B27"/>
    <w:rsid w:val="00F04003"/>
    <w:rsid w:val="00F04863"/>
    <w:rsid w:val="00F05AE6"/>
    <w:rsid w:val="00F05B6B"/>
    <w:rsid w:val="00F0693D"/>
    <w:rsid w:val="00F115E2"/>
    <w:rsid w:val="00F11BDF"/>
    <w:rsid w:val="00F151D5"/>
    <w:rsid w:val="00F20597"/>
    <w:rsid w:val="00F2296A"/>
    <w:rsid w:val="00F240D0"/>
    <w:rsid w:val="00F259AD"/>
    <w:rsid w:val="00F317F8"/>
    <w:rsid w:val="00F3388E"/>
    <w:rsid w:val="00F35ECD"/>
    <w:rsid w:val="00F4356F"/>
    <w:rsid w:val="00F46386"/>
    <w:rsid w:val="00F501D6"/>
    <w:rsid w:val="00F518D6"/>
    <w:rsid w:val="00F56308"/>
    <w:rsid w:val="00F564BE"/>
    <w:rsid w:val="00F57BAA"/>
    <w:rsid w:val="00F65F7D"/>
    <w:rsid w:val="00F66E36"/>
    <w:rsid w:val="00F70ACF"/>
    <w:rsid w:val="00F76C59"/>
    <w:rsid w:val="00F77543"/>
    <w:rsid w:val="00F81981"/>
    <w:rsid w:val="00F87C5C"/>
    <w:rsid w:val="00F87CC4"/>
    <w:rsid w:val="00F924F4"/>
    <w:rsid w:val="00F94961"/>
    <w:rsid w:val="00F94EE1"/>
    <w:rsid w:val="00F97A42"/>
    <w:rsid w:val="00FA00B0"/>
    <w:rsid w:val="00FA3519"/>
    <w:rsid w:val="00FA5E2C"/>
    <w:rsid w:val="00FA78FD"/>
    <w:rsid w:val="00FB774E"/>
    <w:rsid w:val="00FB780E"/>
    <w:rsid w:val="00FC51E5"/>
    <w:rsid w:val="00FC5F5F"/>
    <w:rsid w:val="00FC66E6"/>
    <w:rsid w:val="00FD0E02"/>
    <w:rsid w:val="00FD1577"/>
    <w:rsid w:val="00FD3E57"/>
    <w:rsid w:val="00FD4F78"/>
    <w:rsid w:val="00FE53F6"/>
    <w:rsid w:val="00FE5D89"/>
    <w:rsid w:val="00FE6B92"/>
    <w:rsid w:val="00FF3170"/>
    <w:rsid w:val="00F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35F876"/>
  <w15:chartTrackingRefBased/>
  <w15:docId w15:val="{221FB173-1734-5D49-960E-13056EC3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603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5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380"/>
  </w:style>
  <w:style w:type="paragraph" w:styleId="Footer">
    <w:name w:val="footer"/>
    <w:basedOn w:val="Normal"/>
    <w:link w:val="FooterChar"/>
    <w:uiPriority w:val="99"/>
    <w:unhideWhenUsed/>
    <w:rsid w:val="006D5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380"/>
  </w:style>
  <w:style w:type="paragraph" w:styleId="NormalWeb">
    <w:name w:val="Normal (Web)"/>
    <w:uiPriority w:val="99"/>
    <w:unhideWhenUsed/>
    <w:rsid w:val="00B64AB5"/>
    <w:pPr>
      <w:spacing w:before="100" w:after="100"/>
    </w:pPr>
    <w:rPr>
      <w:rFonts w:ascii="Times New Roman" w:eastAsia="Arial Unicode MS" w:hAnsi="Times New Roman" w:cs="Arial Unicode MS"/>
      <w:color w:val="000000"/>
      <w:u w:color="000000"/>
      <w:lang w:val="en-US" w:eastAsia="en-ZA"/>
    </w:rPr>
  </w:style>
  <w:style w:type="character" w:styleId="Hyperlink">
    <w:name w:val="Hyperlink"/>
    <w:uiPriority w:val="99"/>
    <w:unhideWhenUsed/>
    <w:rsid w:val="00B64AB5"/>
    <w:rPr>
      <w:color w:val="0000FF"/>
      <w:u w:val="single"/>
    </w:rPr>
  </w:style>
  <w:style w:type="character" w:customStyle="1" w:styleId="xnone">
    <w:name w:val="x_none"/>
    <w:basedOn w:val="DefaultParagraphFont"/>
    <w:rsid w:val="00B64AB5"/>
  </w:style>
  <w:style w:type="paragraph" w:styleId="Revision">
    <w:name w:val="Revision"/>
    <w:hidden/>
    <w:uiPriority w:val="99"/>
    <w:semiHidden/>
    <w:rsid w:val="0018550B"/>
  </w:style>
  <w:style w:type="character" w:styleId="CommentReference">
    <w:name w:val="annotation reference"/>
    <w:basedOn w:val="DefaultParagraphFont"/>
    <w:uiPriority w:val="99"/>
    <w:semiHidden/>
    <w:unhideWhenUsed/>
    <w:rsid w:val="00185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50B"/>
    <w:rPr>
      <w:b/>
      <w:bCs/>
      <w:sz w:val="20"/>
      <w:szCs w:val="20"/>
    </w:rPr>
  </w:style>
  <w:style w:type="paragraph" w:customStyle="1" w:styleId="Default">
    <w:name w:val="Default"/>
    <w:rsid w:val="008407E1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51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875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773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MTNGrou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TNGroup.PressOffice@mt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mt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bf516a00-941e-4515-902e-04580dc361de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9D2F2B95-8825-44D0-8CC0-41A023F5E602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243BF4B-67A7-4982-860C-6FD0C154E7B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Lombard</dc:creator>
  <cp:keywords/>
  <dc:description/>
  <cp:lastModifiedBy>Georgina Asare Fiagbenu [ MTN Ghana ]</cp:lastModifiedBy>
  <cp:revision>3</cp:revision>
  <dcterms:created xsi:type="dcterms:W3CDTF">2022-08-18T11:22:00Z</dcterms:created>
  <dcterms:modified xsi:type="dcterms:W3CDTF">2022-08-18T11:23:00Z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Sensitivity: Public</vt:lpwstr>
  </property>
  <property fmtid="{D5CDD505-2E9C-101B-9397-08002B2CF9AE}" pid="5" name="MSIP_Label_b4310d7d-6047-4ff9-b5ce-71e5a0ff4d2b_Enabled">
    <vt:lpwstr>true</vt:lpwstr>
  </property>
  <property fmtid="{D5CDD505-2E9C-101B-9397-08002B2CF9AE}" pid="6" name="MSIP_Label_b4310d7d-6047-4ff9-b5ce-71e5a0ff4d2b_SetDate">
    <vt:lpwstr>2022-04-06T11:39:29Z</vt:lpwstr>
  </property>
  <property fmtid="{D5CDD505-2E9C-101B-9397-08002B2CF9AE}" pid="7" name="MSIP_Label_b4310d7d-6047-4ff9-b5ce-71e5a0ff4d2b_Method">
    <vt:lpwstr>Privileged</vt:lpwstr>
  </property>
  <property fmtid="{D5CDD505-2E9C-101B-9397-08002B2CF9AE}" pid="8" name="MSIP_Label_b4310d7d-6047-4ff9-b5ce-71e5a0ff4d2b_Name">
    <vt:lpwstr>b4310d7d-6047-4ff9-b5ce-71e5a0ff4d2b</vt:lpwstr>
  </property>
  <property fmtid="{D5CDD505-2E9C-101B-9397-08002B2CF9AE}" pid="9" name="MSIP_Label_b4310d7d-6047-4ff9-b5ce-71e5a0ff4d2b_SiteId">
    <vt:lpwstr>c9b9cb50-3644-4db4-a267-fa84df2f4ceb</vt:lpwstr>
  </property>
  <property fmtid="{D5CDD505-2E9C-101B-9397-08002B2CF9AE}" pid="10" name="MSIP_Label_b4310d7d-6047-4ff9-b5ce-71e5a0ff4d2b_ActionId">
    <vt:lpwstr>871d5e8b-4784-4416-9fa1-1890cf781764</vt:lpwstr>
  </property>
  <property fmtid="{D5CDD505-2E9C-101B-9397-08002B2CF9AE}" pid="11" name="MSIP_Label_b4310d7d-6047-4ff9-b5ce-71e5a0ff4d2b_ContentBits">
    <vt:lpwstr>2</vt:lpwstr>
  </property>
  <property fmtid="{D5CDD505-2E9C-101B-9397-08002B2CF9AE}" pid="12" name="docIndexRef">
    <vt:lpwstr>0780a85c-32c5-4940-bd81-86f197e70f39</vt:lpwstr>
  </property>
  <property fmtid="{D5CDD505-2E9C-101B-9397-08002B2CF9AE}" pid="13" name="bjSaver">
    <vt:lpwstr>qYAq86KPc7A/ln60ki88wXWdZ/ce76mV</vt:lpwstr>
  </property>
  <property fmtid="{D5CDD505-2E9C-101B-9397-08002B2CF9AE}" pid="14" name="bjDocumentLabelXML">
    <vt:lpwstr>&lt;?xml version="1.0" encoding="us-ascii"?&gt;&lt;sisl xmlns:xsi="http://www.w3.org/2001/XMLSchema-instance" xmlns:xsd="http://www.w3.org/2001/XMLSchema" sislVersion="0" policy="bf516a00-941e-4515-902e-04580dc361de" origin="userSelected" xmlns="http://www.boldonj</vt:lpwstr>
  </property>
  <property fmtid="{D5CDD505-2E9C-101B-9397-08002B2CF9AE}" pid="15" name="bjDocumentLabelXML-0">
    <vt:lpwstr>ames.com/2008/01/sie/internal/label"&gt;&lt;element uid="id_classification_generalbusiness" value="" /&gt;&lt;/sisl&gt;</vt:lpwstr>
  </property>
  <property fmtid="{D5CDD505-2E9C-101B-9397-08002B2CF9AE}" pid="16" name="bjDocumentSecurityLabel">
    <vt:lpwstr>Internal</vt:lpwstr>
  </property>
  <property fmtid="{D5CDD505-2E9C-101B-9397-08002B2CF9AE}" pid="17" name="bjClsUserRVM">
    <vt:lpwstr>[]</vt:lpwstr>
  </property>
  <property fmtid="{D5CDD505-2E9C-101B-9397-08002B2CF9AE}" pid="18" name="bjHeaderBothDocProperty">
    <vt:lpwstr>Internal</vt:lpwstr>
  </property>
  <property fmtid="{D5CDD505-2E9C-101B-9397-08002B2CF9AE}" pid="19" name="bjHeaderFirstPageDocProperty">
    <vt:lpwstr>Internal</vt:lpwstr>
  </property>
  <property fmtid="{D5CDD505-2E9C-101B-9397-08002B2CF9AE}" pid="20" name="bjHeaderEvenPageDocProperty">
    <vt:lpwstr>Internal</vt:lpwstr>
  </property>
</Properties>
</file>